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5" w:rsidRPr="003F6787" w:rsidRDefault="002851F5" w:rsidP="00B65E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АДМИНИСТРАЦИЯ</w:t>
      </w:r>
    </w:p>
    <w:p w:rsidR="002851F5" w:rsidRPr="003F6787" w:rsidRDefault="002851F5" w:rsidP="00B65E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ВОЗОВСКОГО СЕЛЬСОВЕТА</w:t>
      </w:r>
    </w:p>
    <w:p w:rsidR="002851F5" w:rsidRPr="003F6787" w:rsidRDefault="002851F5" w:rsidP="00B65E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ПОНЫРОВСКОГО  РАЙОНА  КУРСКОЙ ОБЛАСТИ</w:t>
      </w:r>
    </w:p>
    <w:p w:rsidR="002851F5" w:rsidRPr="003F6787" w:rsidRDefault="002851F5" w:rsidP="00B65E7D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1F5" w:rsidRPr="003F6787" w:rsidRDefault="002851F5" w:rsidP="00B65E7D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2851F5" w:rsidRPr="003F6787" w:rsidRDefault="005B27BE" w:rsidP="00B65E7D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 14</w:t>
      </w:r>
      <w:r w:rsidR="00DD5484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="002851F5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DD5484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851F5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D5484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2851F5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   </w:t>
      </w:r>
      <w:r w:rsidR="00DD5484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  </w:t>
      </w:r>
      <w:r w:rsidR="002851F5"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№ </w:t>
      </w:r>
      <w:r w:rsidRPr="005B2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</w:p>
    <w:p w:rsidR="003F6787" w:rsidRDefault="003F6787" w:rsidP="00B65E7D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6787" w:rsidRPr="003F6787" w:rsidRDefault="003F6787" w:rsidP="00B65E7D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F6787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право вырубки зеленых насаждений</w:t>
      </w: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F6787" w:rsidRDefault="003F6787" w:rsidP="00B65E7D">
      <w:pPr>
        <w:pStyle w:val="a6"/>
        <w:ind w:left="-284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3F6787">
        <w:rPr>
          <w:rFonts w:ascii="Times New Roman" w:hAnsi="Times New Roman"/>
          <w:color w:val="000000" w:themeColor="text1"/>
          <w:sz w:val="28"/>
          <w:szCs w:val="28"/>
        </w:rPr>
        <w:t xml:space="preserve">        В 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3F678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на основании </w:t>
      </w:r>
      <w:r w:rsidRPr="003F678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Устав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3F678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Возовского сельсовета Поныровского района Курской области</w:t>
      </w:r>
      <w:r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3F6787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Возовского сельсовета Поныровского района Курской области</w:t>
      </w:r>
      <w:r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3F6787">
        <w:rPr>
          <w:rFonts w:ascii="Times New Roman" w:hAnsi="Times New Roman"/>
          <w:b/>
          <w:color w:val="000000" w:themeColor="text1"/>
          <w:szCs w:val="28"/>
        </w:rPr>
        <w:t>ПОСТАНОВЛЯЕТ:</w:t>
      </w:r>
    </w:p>
    <w:p w:rsidR="003F6787" w:rsidRDefault="003F6787" w:rsidP="00B65E7D">
      <w:pPr>
        <w:pStyle w:val="a6"/>
        <w:numPr>
          <w:ilvl w:val="0"/>
          <w:numId w:val="6"/>
        </w:num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3F6787"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 xml:space="preserve">Утвердить  прилагаемый административный регламент </w:t>
      </w:r>
      <w:r w:rsidRPr="003F6787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предоставления</w:t>
      </w:r>
      <w:r w:rsidRPr="003F67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по выдаче разрешений на право вырубки зеленых насаждений   (прилагается).</w:t>
      </w:r>
    </w:p>
    <w:p w:rsidR="003F6787" w:rsidRPr="003F6787" w:rsidRDefault="003F6787" w:rsidP="00B65E7D">
      <w:pPr>
        <w:pStyle w:val="a6"/>
        <w:numPr>
          <w:ilvl w:val="0"/>
          <w:numId w:val="6"/>
        </w:num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3F6787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Возовского сельсовета</w:t>
      </w:r>
      <w:r w:rsidRPr="003F6787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F6787" w:rsidRPr="003F6787" w:rsidRDefault="003F6787" w:rsidP="00B65E7D">
      <w:pPr>
        <w:pStyle w:val="ConsPlusNormal"/>
        <w:spacing w:line="240" w:lineRule="auto"/>
        <w:ind w:left="-284" w:firstLine="709"/>
        <w:jc w:val="both"/>
        <w:rPr>
          <w:rFonts w:ascii="Times New Roman" w:eastAsia="Arial" w:hAnsi="Times New Roman"/>
          <w:b/>
          <w:bCs/>
          <w:color w:val="000000" w:themeColor="text1"/>
          <w:sz w:val="28"/>
          <w:szCs w:val="28"/>
          <w:lang w:eastAsia="ar-SA"/>
        </w:rPr>
      </w:pPr>
    </w:p>
    <w:p w:rsidR="003F6787" w:rsidRPr="003F6787" w:rsidRDefault="003F6787" w:rsidP="00B65E7D">
      <w:pPr>
        <w:pStyle w:val="ConsPlusNormal"/>
        <w:spacing w:line="240" w:lineRule="auto"/>
        <w:ind w:left="-284" w:firstLine="709"/>
        <w:jc w:val="both"/>
        <w:rPr>
          <w:rFonts w:ascii="Times New Roman" w:eastAsia="Arial" w:hAnsi="Times New Roman"/>
          <w:b/>
          <w:bCs/>
          <w:color w:val="000000" w:themeColor="text1"/>
          <w:sz w:val="28"/>
          <w:szCs w:val="28"/>
          <w:lang w:eastAsia="ar-SA"/>
        </w:rPr>
      </w:pPr>
    </w:p>
    <w:p w:rsidR="003F6787" w:rsidRPr="003F6787" w:rsidRDefault="003F6787" w:rsidP="00B65E7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Возовского сельсовета                                                            А.М. </w:t>
      </w:r>
      <w:proofErr w:type="gramStart"/>
      <w:r w:rsidRPr="003F6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Вялых</w:t>
      </w:r>
      <w:proofErr w:type="gramEnd"/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Default="003F6787" w:rsidP="00B65E7D">
      <w:pPr>
        <w:pStyle w:val="ConsPlusNormal"/>
        <w:spacing w:line="240" w:lineRule="auto"/>
        <w:ind w:left="4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5E7D" w:rsidRDefault="00B65E7D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B65E7D" w:rsidRDefault="00B65E7D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B65E7D" w:rsidRDefault="00B65E7D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3F678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Утвержден </w:t>
      </w:r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3F6787">
        <w:rPr>
          <w:rFonts w:ascii="Times New Roman" w:hAnsi="Times New Roman"/>
          <w:color w:val="000000" w:themeColor="text1"/>
          <w:sz w:val="24"/>
          <w:szCs w:val="28"/>
        </w:rPr>
        <w:t>Постановлением Администрации</w:t>
      </w:r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bCs/>
          <w:color w:val="000000" w:themeColor="text1"/>
          <w:sz w:val="24"/>
          <w:szCs w:val="28"/>
          <w:lang w:eastAsia="ar-SA"/>
        </w:rPr>
      </w:pPr>
      <w:r w:rsidRPr="003F6787">
        <w:rPr>
          <w:rFonts w:ascii="Times New Roman" w:hAnsi="Times New Roman"/>
          <w:bCs/>
          <w:color w:val="000000" w:themeColor="text1"/>
          <w:sz w:val="24"/>
          <w:szCs w:val="28"/>
          <w:lang w:eastAsia="ar-SA"/>
        </w:rPr>
        <w:t xml:space="preserve">Возовского сельсовета </w:t>
      </w:r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bCs/>
          <w:color w:val="000000" w:themeColor="text1"/>
          <w:sz w:val="24"/>
          <w:szCs w:val="28"/>
          <w:lang w:eastAsia="ar-SA"/>
        </w:rPr>
      </w:pPr>
      <w:r w:rsidRPr="003F6787">
        <w:rPr>
          <w:rFonts w:ascii="Times New Roman" w:hAnsi="Times New Roman"/>
          <w:bCs/>
          <w:color w:val="000000" w:themeColor="text1"/>
          <w:sz w:val="24"/>
          <w:szCs w:val="28"/>
          <w:lang w:eastAsia="ar-SA"/>
        </w:rPr>
        <w:t xml:space="preserve">Поныровского района </w:t>
      </w:r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3F6787">
        <w:rPr>
          <w:rFonts w:ascii="Times New Roman" w:hAnsi="Times New Roman"/>
          <w:bCs/>
          <w:color w:val="000000" w:themeColor="text1"/>
          <w:sz w:val="24"/>
          <w:szCs w:val="28"/>
          <w:lang w:eastAsia="ar-SA"/>
        </w:rPr>
        <w:t>Курской области</w:t>
      </w:r>
    </w:p>
    <w:p w:rsidR="003F6787" w:rsidRPr="003F6787" w:rsidRDefault="003F6787" w:rsidP="00B65E7D">
      <w:pPr>
        <w:pStyle w:val="ConsPlusNormal"/>
        <w:spacing w:line="240" w:lineRule="auto"/>
        <w:ind w:left="4140"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3F6787">
        <w:rPr>
          <w:rFonts w:ascii="Times New Roman" w:hAnsi="Times New Roman"/>
          <w:color w:val="000000" w:themeColor="text1"/>
          <w:sz w:val="24"/>
          <w:szCs w:val="28"/>
        </w:rPr>
        <w:t xml:space="preserve">от  </w:t>
      </w:r>
      <w:r w:rsidR="005B27BE" w:rsidRPr="005B27BE">
        <w:rPr>
          <w:rFonts w:ascii="Times New Roman" w:hAnsi="Times New Roman"/>
          <w:color w:val="000000" w:themeColor="text1"/>
          <w:sz w:val="24"/>
          <w:szCs w:val="28"/>
        </w:rPr>
        <w:t xml:space="preserve">14.04.2023 №  </w:t>
      </w:r>
      <w:r w:rsidR="005B27BE">
        <w:rPr>
          <w:rFonts w:ascii="Times New Roman" w:hAnsi="Times New Roman"/>
          <w:color w:val="000000" w:themeColor="text1"/>
          <w:sz w:val="24"/>
          <w:szCs w:val="28"/>
        </w:rPr>
        <w:t>35</w:t>
      </w: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  <w:bookmarkStart w:id="0" w:name="_GoBack"/>
      <w:bookmarkEnd w:id="0"/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3F6787">
        <w:rPr>
          <w:rFonts w:ascii="Times New Roman" w:hAnsi="Times New Roman"/>
          <w:b w:val="0"/>
          <w:color w:val="000000" w:themeColor="text1"/>
          <w:sz w:val="28"/>
        </w:rPr>
        <w:t>Административный регламент предоставления муниципальной услуги по выдаче разрешений на право вырубки зеленых насаждений</w:t>
      </w: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b w:val="0"/>
          <w:color w:val="000000" w:themeColor="text1"/>
          <w:sz w:val="24"/>
          <w:szCs w:val="24"/>
        </w:rPr>
        <w:t>I. Общие положения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pStyle w:val="aa"/>
        <w:numPr>
          <w:ilvl w:val="1"/>
          <w:numId w:val="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Справочная информация  размещена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Уполномоченный орган).</w:t>
      </w:r>
    </w:p>
    <w:p w:rsidR="003F6787" w:rsidRPr="003F6787" w:rsidRDefault="003F6787" w:rsidP="00B6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1.4. Способы получения информации о правилах предоставления муниципальной услуги: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лично;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посредством телефонной связи;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посредством электронной почты,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посредством почтовой связи;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 xml:space="preserve">на информационных стендах в помещениях  администрации </w:t>
      </w:r>
      <w:r w:rsidR="001E762A">
        <w:rPr>
          <w:color w:val="000000" w:themeColor="text1"/>
          <w:sz w:val="24"/>
          <w:szCs w:val="24"/>
        </w:rPr>
        <w:t>Возовского сельсовета</w:t>
      </w:r>
      <w:r w:rsidR="001E762A" w:rsidRPr="003F6787">
        <w:rPr>
          <w:color w:val="000000" w:themeColor="text1"/>
          <w:sz w:val="24"/>
          <w:szCs w:val="24"/>
        </w:rPr>
        <w:t xml:space="preserve"> </w:t>
      </w:r>
      <w:r w:rsidRPr="003F6787">
        <w:rPr>
          <w:color w:val="000000" w:themeColor="text1"/>
          <w:sz w:val="24"/>
          <w:szCs w:val="24"/>
        </w:rPr>
        <w:t>(далее - Уполномоченный орган), многофункционального центра предоставления государственных и муниципальных услуг  (далее - МФЦ);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в информационно-телекоммуникационной сети «Интернет»: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официальном сайте Уполномоченного органа, МФЦ;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Едином портале;</w:t>
      </w:r>
    </w:p>
    <w:p w:rsidR="003F6787" w:rsidRPr="003F6787" w:rsidRDefault="003F6787" w:rsidP="00B65E7D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Региональном портале.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1.5. Порядок информирования о предоставлении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место нахождения Уполномоченного органа, его структурных подразделений (при наличии), МФЦ;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i/>
          <w:color w:val="000000" w:themeColor="text1"/>
          <w:sz w:val="24"/>
          <w:szCs w:val="24"/>
          <w:u w:val="single" w:color="000000"/>
        </w:rPr>
      </w:pPr>
      <w:r w:rsidRPr="003F6787">
        <w:rPr>
          <w:color w:val="000000" w:themeColor="text1"/>
          <w:sz w:val="24"/>
          <w:szCs w:val="24"/>
        </w:rPr>
        <w:t>график работы Уполномоченного органа, МФЦ;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адрес сайта в сети «Интернет» Уполномоченного органа, МФЦ;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адрес электронной почты Уполномоченного органа, МФЦ;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ход предоставления муниципальной услуги;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административные процедуры предоставления муниципальной услуги;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tabs>
          <w:tab w:val="left" w:pos="540"/>
        </w:tabs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срок предоставления муниципальной услуги;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 xml:space="preserve">порядок и формы </w:t>
      </w:r>
      <w:proofErr w:type="gramStart"/>
      <w:r w:rsidRPr="003F6787">
        <w:rPr>
          <w:color w:val="000000" w:themeColor="text1"/>
          <w:sz w:val="24"/>
          <w:szCs w:val="24"/>
        </w:rPr>
        <w:t>контроля за</w:t>
      </w:r>
      <w:proofErr w:type="gramEnd"/>
      <w:r w:rsidRPr="003F6787">
        <w:rPr>
          <w:color w:val="000000" w:themeColor="text1"/>
          <w:sz w:val="24"/>
          <w:szCs w:val="24"/>
        </w:rPr>
        <w:t xml:space="preserve"> предоставлением муниципальной услуги;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основания для отказа в предоставлении муниципальной услуги;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F6787" w:rsidRPr="003F6787" w:rsidRDefault="003F6787" w:rsidP="00B65E7D">
      <w:pPr>
        <w:pStyle w:val="aa"/>
        <w:numPr>
          <w:ilvl w:val="0"/>
          <w:numId w:val="8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F6787" w:rsidRPr="003F6787" w:rsidRDefault="003F6787" w:rsidP="00B65E7D">
      <w:pPr>
        <w:widowControl w:val="0"/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3F67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1.5.4. Индивидуальное письменное информирование осуществляется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рассмотрения обращений граждан.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F6787" w:rsidRPr="003F6787" w:rsidRDefault="003F6787" w:rsidP="00B65E7D">
      <w:pPr>
        <w:tabs>
          <w:tab w:val="left" w:pos="0"/>
        </w:tabs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F6787" w:rsidRPr="003F6787" w:rsidRDefault="003F6787" w:rsidP="00B65E7D">
      <w:pPr>
        <w:pStyle w:val="aa"/>
        <w:widowControl w:val="0"/>
        <w:numPr>
          <w:ilvl w:val="0"/>
          <w:numId w:val="9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в средствах массовой информации;</w:t>
      </w:r>
    </w:p>
    <w:p w:rsidR="003F6787" w:rsidRPr="003F6787" w:rsidRDefault="003F6787" w:rsidP="00B65E7D">
      <w:pPr>
        <w:pStyle w:val="aa"/>
        <w:widowControl w:val="0"/>
        <w:numPr>
          <w:ilvl w:val="0"/>
          <w:numId w:val="9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 сайте в сети Интернет;</w:t>
      </w:r>
    </w:p>
    <w:p w:rsidR="003F6787" w:rsidRPr="003F6787" w:rsidRDefault="003F6787" w:rsidP="00B65E7D">
      <w:pPr>
        <w:pStyle w:val="aa"/>
        <w:widowControl w:val="0"/>
        <w:numPr>
          <w:ilvl w:val="0"/>
          <w:numId w:val="9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Едином портале;</w:t>
      </w:r>
    </w:p>
    <w:p w:rsidR="003F6787" w:rsidRPr="003F6787" w:rsidRDefault="003F6787" w:rsidP="00B65E7D">
      <w:pPr>
        <w:pStyle w:val="aa"/>
        <w:widowControl w:val="0"/>
        <w:numPr>
          <w:ilvl w:val="0"/>
          <w:numId w:val="9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Региональном портале;</w:t>
      </w:r>
    </w:p>
    <w:p w:rsidR="003F6787" w:rsidRPr="003F6787" w:rsidRDefault="003F6787" w:rsidP="00B65E7D">
      <w:pPr>
        <w:pStyle w:val="aa"/>
        <w:widowControl w:val="0"/>
        <w:numPr>
          <w:ilvl w:val="0"/>
          <w:numId w:val="9"/>
        </w:numPr>
        <w:spacing w:line="240" w:lineRule="auto"/>
        <w:ind w:left="0" w:right="-5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на информационных стендах Уполномоченного органа, МФЦ.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1E762A" w:rsidRDefault="001E762A" w:rsidP="00B65E7D">
      <w:pPr>
        <w:pStyle w:val="4"/>
        <w:spacing w:before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3F6787" w:rsidRPr="00B65E7D" w:rsidRDefault="001E762A" w:rsidP="00B65E7D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2.1. </w:t>
      </w:r>
      <w:r w:rsidR="003F6787" w:rsidRPr="001E762A">
        <w:rPr>
          <w:color w:val="000000" w:themeColor="text1"/>
          <w:sz w:val="24"/>
          <w:szCs w:val="24"/>
        </w:rPr>
        <w:t>Наименование муниципальной услуги</w:t>
      </w:r>
      <w:r>
        <w:rPr>
          <w:color w:val="000000" w:themeColor="text1"/>
          <w:sz w:val="24"/>
          <w:szCs w:val="24"/>
        </w:rPr>
        <w:t xml:space="preserve"> - </w:t>
      </w:r>
      <w:r w:rsidR="003F6787" w:rsidRPr="001E762A">
        <w:rPr>
          <w:color w:val="000000" w:themeColor="text1"/>
          <w:sz w:val="24"/>
          <w:szCs w:val="24"/>
        </w:rPr>
        <w:t>Выдача разрешений на право вырубки зеленых насаждений</w:t>
      </w:r>
      <w:r w:rsidR="003F6787" w:rsidRPr="001E762A">
        <w:rPr>
          <w:i/>
          <w:color w:val="000000" w:themeColor="text1"/>
          <w:sz w:val="24"/>
          <w:szCs w:val="24"/>
        </w:rPr>
        <w:t>.</w:t>
      </w:r>
    </w:p>
    <w:p w:rsidR="001E762A" w:rsidRDefault="003F6787" w:rsidP="00B65E7D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1E762A" w:rsidRDefault="003F6787" w:rsidP="00B65E7D">
      <w:pPr>
        <w:pStyle w:val="4"/>
        <w:spacing w:before="0"/>
        <w:ind w:firstLine="709"/>
        <w:jc w:val="both"/>
        <w:rPr>
          <w:color w:val="000000" w:themeColor="text1"/>
          <w:spacing w:val="-4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 xml:space="preserve">2.2.1. </w:t>
      </w:r>
      <w:r w:rsidRPr="003F6787">
        <w:rPr>
          <w:color w:val="000000" w:themeColor="text1"/>
          <w:spacing w:val="-4"/>
          <w:sz w:val="24"/>
          <w:szCs w:val="24"/>
        </w:rPr>
        <w:t>Муниципальная услуга предоставляется:</w:t>
      </w:r>
    </w:p>
    <w:p w:rsidR="003F6787" w:rsidRPr="003F6787" w:rsidRDefault="003F6787" w:rsidP="00B65E7D">
      <w:pPr>
        <w:pStyle w:val="4"/>
        <w:numPr>
          <w:ilvl w:val="0"/>
          <w:numId w:val="10"/>
        </w:numPr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 xml:space="preserve">Администрацией </w:t>
      </w:r>
      <w:r w:rsidR="001E762A">
        <w:rPr>
          <w:color w:val="000000" w:themeColor="text1"/>
          <w:sz w:val="24"/>
          <w:szCs w:val="24"/>
        </w:rPr>
        <w:t>Возовского сельсовета</w:t>
      </w:r>
      <w:r w:rsidRPr="003F6787">
        <w:rPr>
          <w:color w:val="000000" w:themeColor="text1"/>
          <w:sz w:val="24"/>
          <w:szCs w:val="24"/>
        </w:rPr>
        <w:t xml:space="preserve">; </w:t>
      </w:r>
    </w:p>
    <w:p w:rsidR="003F6787" w:rsidRPr="003F6787" w:rsidRDefault="003F6787" w:rsidP="00B65E7D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МФЦ по месту жительства заявителя -  в части приема документов, осуществлении межведомственного взаимодействия и выдачи готового результата на основании заключенных соглашений о взаимодействии.</w:t>
      </w:r>
    </w:p>
    <w:p w:rsidR="003F6787" w:rsidRPr="00B65E7D" w:rsidRDefault="003F6787" w:rsidP="00B65E7D">
      <w:pPr>
        <w:pStyle w:val="a3"/>
        <w:spacing w:before="0" w:after="0"/>
        <w:ind w:firstLine="709"/>
        <w:jc w:val="both"/>
        <w:rPr>
          <w:color w:val="000000" w:themeColor="text1"/>
        </w:rPr>
      </w:pPr>
      <w:r w:rsidRPr="003F6787">
        <w:rPr>
          <w:color w:val="000000" w:themeColor="text1"/>
        </w:rPr>
        <w:t>2.2.2. Не допускается требовать от заявителя осуществления действий, в том числе</w:t>
      </w:r>
      <w:r w:rsidR="00B65E7D">
        <w:rPr>
          <w:color w:val="000000" w:themeColor="text1"/>
        </w:rPr>
        <w:t xml:space="preserve"> </w:t>
      </w:r>
      <w:r w:rsidRPr="003F6787">
        <w:rPr>
          <w:color w:val="000000" w:themeColor="text1"/>
        </w:rPr>
        <w:t>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3F6787">
        <w:rPr>
          <w:i/>
          <w:color w:val="000000" w:themeColor="text1"/>
        </w:rPr>
        <w:t>.</w:t>
      </w:r>
    </w:p>
    <w:p w:rsidR="003F6787" w:rsidRPr="003F6787" w:rsidRDefault="003F6787" w:rsidP="00B65E7D">
      <w:pPr>
        <w:pStyle w:val="2"/>
        <w:spacing w:line="240" w:lineRule="auto"/>
        <w:ind w:firstLine="709"/>
        <w:jc w:val="both"/>
        <w:rPr>
          <w:color w:val="000000" w:themeColor="text1"/>
          <w:szCs w:val="24"/>
        </w:rPr>
      </w:pPr>
      <w:r w:rsidRPr="003F6787">
        <w:rPr>
          <w:color w:val="000000" w:themeColor="text1"/>
          <w:szCs w:val="24"/>
        </w:rPr>
        <w:t>2.3. Результат предоставления муниципальной услуги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3F6787" w:rsidRPr="003F6787" w:rsidRDefault="003F6787" w:rsidP="00B65E7D">
      <w:pPr>
        <w:pStyle w:val="ConsPlusNormal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решение о выдаче разрешений на право вырубки зеленых насаждений;</w:t>
      </w:r>
    </w:p>
    <w:p w:rsidR="003F6787" w:rsidRPr="003F6787" w:rsidRDefault="003F6787" w:rsidP="00B65E7D">
      <w:pPr>
        <w:pStyle w:val="ConsPlusNormal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решение об отказе в  выдаче разрешений на право вырубки зеленых насаждений.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2.4. Срок предоставления муниципальной услуги</w:t>
      </w:r>
    </w:p>
    <w:p w:rsidR="001E762A" w:rsidRDefault="001E762A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Срок предоставления муниципальной услуги составляет не более 17  рабочих дней </w:t>
      </w:r>
      <w:proofErr w:type="gramStart"/>
      <w:r w:rsidRPr="003F6787">
        <w:rPr>
          <w:rFonts w:ascii="Times New Roman" w:hAnsi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в Уполномоченный орган заявления о выдаче разрешений на право вырубки зеленых насаждений (далее - заявление).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Срок направления (выдачи)</w:t>
      </w:r>
      <w:r w:rsidR="00836A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3F6787" w:rsidRPr="00B65E7D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D82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2.5. Правовые основания для предоставления муниципальной услуги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6787" w:rsidRPr="003F6787" w:rsidRDefault="003F6787" w:rsidP="00B65E7D">
      <w:pPr>
        <w:pStyle w:val="22"/>
        <w:ind w:firstLine="709"/>
        <w:rPr>
          <w:color w:val="000000" w:themeColor="text1"/>
          <w:szCs w:val="24"/>
        </w:rPr>
      </w:pPr>
    </w:p>
    <w:p w:rsidR="003F6787" w:rsidRPr="003F6787" w:rsidRDefault="003F6787" w:rsidP="00836A18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</w:t>
      </w:r>
      <w:r w:rsidR="00C81DC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Курской</w:t>
      </w:r>
      <w:r w:rsidRPr="003F678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3F6787" w:rsidRPr="00B65E7D" w:rsidRDefault="003F6787" w:rsidP="00836A18">
      <w:pPr>
        <w:pStyle w:val="a6"/>
        <w:numPr>
          <w:ilvl w:val="0"/>
          <w:numId w:val="16"/>
        </w:numPr>
        <w:spacing w:after="24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Pr="003F678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2.6. Исчерпывающий перечень документо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необходимых в соответствии с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законодательными или иными нормативными прав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овыми актами для предоставления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которые заявитель должен представить самостоятельно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3F6787" w:rsidRPr="003F6787" w:rsidRDefault="003F6787" w:rsidP="00B65E7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выдаче разрешения на право вырубки зеленых насаждений по форме согласно приложению 1 к настоящему административному регламенту (далее - заявление).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составляется в единственном экземпляре – оригинале.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При заполнении заявления не допускается использование сокращений слов и аббревиатур.</w:t>
      </w:r>
    </w:p>
    <w:p w:rsidR="003F6787" w:rsidRPr="003F6787" w:rsidRDefault="003F6787" w:rsidP="00B65E7D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F6787" w:rsidRPr="003F6787" w:rsidRDefault="003F6787" w:rsidP="00B65E7D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3F6787" w:rsidRPr="003F6787" w:rsidRDefault="003F6787" w:rsidP="00B65E7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6787" w:rsidRPr="003F6787" w:rsidRDefault="003F6787" w:rsidP="00B65E7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3F6787" w:rsidRPr="003F6787" w:rsidRDefault="003F6787" w:rsidP="00B65E7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4) </w:t>
      </w:r>
      <w:proofErr w:type="spell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дендроплан</w:t>
      </w:r>
      <w:proofErr w:type="spell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3F6787" w:rsidRPr="003F6787" w:rsidRDefault="003F6787" w:rsidP="00B65E7D">
      <w:pPr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5)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</w:t>
      </w:r>
      <w:proofErr w:type="spell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перечетная</w:t>
      </w:r>
      <w:proofErr w:type="spell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ведомость зеленых насаждений);</w:t>
      </w:r>
      <w:proofErr w:type="gramEnd"/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8) задание на выполнение инженерных изысканий (в случае проведения инженерно-геологических изысканий);</w:t>
      </w:r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акт, содержащий перечень дефектов коммуникаций.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2.6.2. Заявление и прилагаемые документы могут быть представлены следующими способами:</w:t>
      </w:r>
    </w:p>
    <w:p w:rsidR="003F6787" w:rsidRPr="00B65E7D" w:rsidRDefault="003F6787" w:rsidP="00B65E7D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путем личного обращения в Уполномоченный орган или в МФЦ либо через своих представителей;</w:t>
      </w:r>
    </w:p>
    <w:p w:rsidR="003F6787" w:rsidRPr="00B65E7D" w:rsidRDefault="003F6787" w:rsidP="00B65E7D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посредством почтовой связи;</w:t>
      </w:r>
    </w:p>
    <w:p w:rsidR="003F6787" w:rsidRPr="00B65E7D" w:rsidRDefault="003F6787" w:rsidP="00B65E7D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по электронной почте.</w:t>
      </w:r>
    </w:p>
    <w:p w:rsidR="003F6787" w:rsidRPr="00B65E7D" w:rsidRDefault="003F6787" w:rsidP="00B65E7D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посредством Единого портала.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21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приеме документов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3F6787" w:rsidRPr="003F6787" w:rsidRDefault="003F6787" w:rsidP="00B65E7D">
      <w:pPr>
        <w:tabs>
          <w:tab w:val="left" w:pos="851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6787" w:rsidRPr="003F6787" w:rsidRDefault="003F6787" w:rsidP="00B65E7D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2.7.1. Заявитель по своему усмотрению вправе представить следующие документы (сведения):</w:t>
      </w:r>
    </w:p>
    <w:p w:rsidR="003F6787" w:rsidRPr="003F6787" w:rsidRDefault="003F6787" w:rsidP="00B65E7D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сведения из Единого государственного реестра юридических лиц                              (при обращении заявителя, являющегося юридическим лицом); </w:t>
      </w:r>
    </w:p>
    <w:p w:rsidR="003F6787" w:rsidRPr="003F6787" w:rsidRDefault="003F6787" w:rsidP="00B65E7D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2) 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3F6787" w:rsidRPr="003F6787" w:rsidRDefault="003F6787" w:rsidP="00B65E7D">
      <w:pPr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F6787" w:rsidRPr="003F6787" w:rsidRDefault="003F6787" w:rsidP="00B65E7D">
      <w:pPr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4) предписание надзорного органа;</w:t>
      </w:r>
    </w:p>
    <w:p w:rsidR="003F6787" w:rsidRPr="003F6787" w:rsidRDefault="003F6787" w:rsidP="00B65E7D">
      <w:pPr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5) разрешение на размещение объекта;</w:t>
      </w:r>
    </w:p>
    <w:p w:rsidR="003F6787" w:rsidRPr="003F6787" w:rsidRDefault="003F6787" w:rsidP="00B65E7D">
      <w:pPr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6) разрешение на право проведения земляных работ;</w:t>
      </w:r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3F6787" w:rsidRPr="003F6787" w:rsidRDefault="003F6787" w:rsidP="00B65E7D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8) разрешение на строительство.</w:t>
      </w:r>
    </w:p>
    <w:p w:rsidR="003F6787" w:rsidRPr="003F6787" w:rsidRDefault="003F6787" w:rsidP="00B65E7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2.7.2. Документы, указанные в пункте 2.7.1 административного регламента, могут быть представлены следующими способами:</w:t>
      </w:r>
    </w:p>
    <w:p w:rsidR="003F6787" w:rsidRPr="00B65E7D" w:rsidRDefault="003F6787" w:rsidP="00B65E7D">
      <w:pPr>
        <w:pStyle w:val="aa"/>
        <w:numPr>
          <w:ilvl w:val="0"/>
          <w:numId w:val="13"/>
        </w:numPr>
        <w:spacing w:line="240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путем обращения в Уполномоченный орган или МФЦ лично либо через своих представителей;</w:t>
      </w:r>
    </w:p>
    <w:p w:rsidR="003F6787" w:rsidRPr="00B65E7D" w:rsidRDefault="003F6787" w:rsidP="00B65E7D">
      <w:pPr>
        <w:pStyle w:val="aa"/>
        <w:numPr>
          <w:ilvl w:val="0"/>
          <w:numId w:val="13"/>
        </w:numPr>
        <w:spacing w:line="240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посредством почтовой связи;</w:t>
      </w:r>
    </w:p>
    <w:p w:rsidR="003F6787" w:rsidRPr="00B65E7D" w:rsidRDefault="003F6787" w:rsidP="00B65E7D">
      <w:pPr>
        <w:pStyle w:val="aa"/>
        <w:numPr>
          <w:ilvl w:val="0"/>
          <w:numId w:val="13"/>
        </w:numPr>
        <w:spacing w:line="240" w:lineRule="auto"/>
        <w:ind w:left="0" w:firstLine="993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по электронной почте;</w:t>
      </w:r>
    </w:p>
    <w:p w:rsidR="003F6787" w:rsidRPr="00B65E7D" w:rsidRDefault="003F6787" w:rsidP="00B65E7D">
      <w:pPr>
        <w:pStyle w:val="aa"/>
        <w:numPr>
          <w:ilvl w:val="0"/>
          <w:numId w:val="13"/>
        </w:numPr>
        <w:spacing w:line="240" w:lineRule="auto"/>
        <w:ind w:left="0" w:firstLine="993"/>
        <w:jc w:val="both"/>
        <w:outlineLvl w:val="0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посредством Единого портала.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2.7.4. Запрещено требовать от заявителя: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3F6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7</w:t>
        </w:r>
      </w:hyperlink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F6787" w:rsidRPr="003F6787" w:rsidRDefault="003F6787" w:rsidP="00B65E7D">
      <w:pPr>
        <w:pStyle w:val="4"/>
        <w:spacing w:after="240"/>
        <w:ind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65E7D" w:rsidRDefault="003F6787" w:rsidP="00B65E7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приеме документов, является выявление несоблюдения установленных </w:t>
      </w:r>
      <w:hyperlink r:id="rId9" w:history="1">
        <w:r w:rsidRPr="003F6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</w:t>
        </w:r>
      </w:hyperlink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3F6787" w:rsidRPr="003F6787" w:rsidRDefault="003F6787" w:rsidP="00B65E7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 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2.9.1.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Оснований для приостановления предоставления муниципальной услуги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Курской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муниципальными правовыми актами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6787" w:rsidRPr="003F6787" w:rsidRDefault="003F6787" w:rsidP="00B65E7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3F6787" w:rsidRPr="00B65E7D" w:rsidRDefault="003F6787" w:rsidP="00B65E7D">
      <w:pPr>
        <w:pStyle w:val="aa"/>
        <w:widowControl w:val="0"/>
        <w:numPr>
          <w:ilvl w:val="0"/>
          <w:numId w:val="14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с заявлением обратилось ненадлежащее лицо;</w:t>
      </w:r>
    </w:p>
    <w:p w:rsidR="003F6787" w:rsidRPr="00B65E7D" w:rsidRDefault="003F6787" w:rsidP="00B65E7D">
      <w:pPr>
        <w:pStyle w:val="aa"/>
        <w:numPr>
          <w:ilvl w:val="0"/>
          <w:numId w:val="14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обнаружение неполных (недостоверных) данных в представленных документах, указанных в пункте 2.6.1 настоящего административного регламента;</w:t>
      </w:r>
    </w:p>
    <w:p w:rsidR="003F6787" w:rsidRPr="00B65E7D" w:rsidRDefault="003F6787" w:rsidP="00B65E7D">
      <w:pPr>
        <w:pStyle w:val="aa"/>
        <w:numPr>
          <w:ilvl w:val="0"/>
          <w:numId w:val="14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выявление возможности сохранения зеленых насаждений.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отказе в выдаче разрешения на право вырубки зеленых насаждений должно быть обоснованным и содержать указание на основани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(основания) для отказа.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2.9.3.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3F6787" w:rsidRPr="003F6787" w:rsidRDefault="003F6787" w:rsidP="00B65E7D">
      <w:pPr>
        <w:pStyle w:val="3"/>
        <w:spacing w:after="0"/>
        <w:ind w:left="0" w:firstLine="709"/>
        <w:jc w:val="both"/>
        <w:rPr>
          <w:i/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  <w:r w:rsidRPr="003F6787">
        <w:rPr>
          <w:color w:val="000000" w:themeColor="text1"/>
          <w:sz w:val="24"/>
          <w:szCs w:val="24"/>
          <w:vertAlign w:val="superscript"/>
        </w:rPr>
        <w:footnoteReference w:id="1"/>
      </w:r>
    </w:p>
    <w:p w:rsidR="003F6787" w:rsidRPr="003F6787" w:rsidRDefault="003F6787" w:rsidP="00B65E7D">
      <w:pPr>
        <w:pStyle w:val="3"/>
        <w:spacing w:after="0"/>
        <w:ind w:left="0" w:firstLine="709"/>
        <w:jc w:val="both"/>
        <w:rPr>
          <w:i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3F6787" w:rsidRPr="003F6787" w:rsidRDefault="003F6787" w:rsidP="00B65E7D">
      <w:pPr>
        <w:pStyle w:val="22"/>
        <w:ind w:firstLine="709"/>
        <w:rPr>
          <w:i/>
          <w:color w:val="000000" w:themeColor="text1"/>
          <w:szCs w:val="24"/>
        </w:rPr>
      </w:pPr>
    </w:p>
    <w:p w:rsidR="003F6787" w:rsidRPr="003F6787" w:rsidRDefault="003F6787" w:rsidP="00B65E7D">
      <w:pPr>
        <w:pStyle w:val="22"/>
        <w:ind w:firstLine="709"/>
        <w:rPr>
          <w:color w:val="000000" w:themeColor="text1"/>
          <w:szCs w:val="24"/>
        </w:rPr>
      </w:pPr>
      <w:r w:rsidRPr="003F6787">
        <w:rPr>
          <w:color w:val="000000" w:themeColor="text1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3F6787" w:rsidRPr="003F6787" w:rsidRDefault="003F6787" w:rsidP="00B65E7D">
      <w:pPr>
        <w:pStyle w:val="22"/>
        <w:ind w:firstLine="709"/>
        <w:rPr>
          <w:color w:val="000000" w:themeColor="text1"/>
          <w:szCs w:val="24"/>
        </w:rPr>
      </w:pPr>
    </w:p>
    <w:p w:rsidR="003F6787" w:rsidRPr="00B65E7D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3F6787" w:rsidRPr="003F6787" w:rsidRDefault="003F6787" w:rsidP="00B65E7D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F6787" w:rsidRPr="003F6787" w:rsidRDefault="003F6787" w:rsidP="00B65E7D">
      <w:pPr>
        <w:pStyle w:val="a8"/>
        <w:ind w:firstLine="709"/>
        <w:jc w:val="both"/>
        <w:rPr>
          <w:color w:val="000000" w:themeColor="text1"/>
          <w:szCs w:val="24"/>
        </w:rPr>
      </w:pPr>
      <w:r w:rsidRPr="003F6787">
        <w:rPr>
          <w:color w:val="000000" w:themeColor="text1"/>
          <w:szCs w:val="24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F6787" w:rsidRPr="003F6787" w:rsidRDefault="003F6787" w:rsidP="00B65E7D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2.13. Срок регистрации запроса</w:t>
      </w:r>
      <w:r w:rsidR="00B65E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о предоставлении муниципальной услуги</w:t>
      </w:r>
      <w:r w:rsidR="00B65E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 в день  их поступления.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тентификации.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3F6787" w:rsidRPr="003F6787" w:rsidRDefault="003F6787" w:rsidP="00B65E7D">
      <w:pPr>
        <w:pStyle w:val="4"/>
        <w:spacing w:before="0"/>
        <w:ind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2.14. Требования к помещениям, в которых предоставляется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 w:rsidRPr="003F6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 июня 2015 года N 386н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 формы документа, подтверждающего специальное обучение собаки-проводника, и порядка его выдачи»;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3F6787" w:rsidRPr="003F6787" w:rsidRDefault="003F6787" w:rsidP="00B65E7D">
      <w:pPr>
        <w:pStyle w:val="4"/>
        <w:spacing w:before="0" w:after="240"/>
        <w:ind w:firstLine="709"/>
        <w:jc w:val="both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2.15. Показатели доступности и качества муниципальной услуги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2.15.1. Показателями доступности муниципальной услуги являются: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графика работы Уполномоченного органа;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2.15.2. Показателями качества муниципальной услуги являются:</w:t>
      </w:r>
    </w:p>
    <w:p w:rsidR="003F6787" w:rsidRPr="00B65E7D" w:rsidRDefault="003F6787" w:rsidP="00B65E7D">
      <w:pPr>
        <w:pStyle w:val="aa"/>
        <w:numPr>
          <w:ilvl w:val="0"/>
          <w:numId w:val="15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65E7D" w:rsidRPr="00B65E7D" w:rsidRDefault="003F6787" w:rsidP="00B65E7D">
      <w:pPr>
        <w:pStyle w:val="aa"/>
        <w:numPr>
          <w:ilvl w:val="0"/>
          <w:numId w:val="15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65E7D">
        <w:rPr>
          <w:color w:val="000000" w:themeColor="text1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3F6787" w:rsidRPr="00B65E7D" w:rsidRDefault="003F6787" w:rsidP="00B65E7D">
      <w:pPr>
        <w:pStyle w:val="aa"/>
        <w:numPr>
          <w:ilvl w:val="0"/>
          <w:numId w:val="15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B65E7D">
        <w:rPr>
          <w:color w:val="000000" w:themeColor="text1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3F6787" w:rsidRPr="003F6787" w:rsidRDefault="003F6787" w:rsidP="00B65E7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2.16. Перечень классов средств электронной подписи, которые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 к использованию при обращении за получением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оказываемой с применением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усиленной квалифицированной электронной подписи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</w:t>
      </w:r>
      <w:hyperlink r:id="rId11" w:history="1">
        <w:r w:rsidRPr="003F6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Требований</w:t>
        </w:r>
      </w:hyperlink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, КС3, КВ1, КВ2 и КА1.</w:t>
      </w:r>
    </w:p>
    <w:p w:rsidR="003F6787" w:rsidRPr="003F6787" w:rsidRDefault="003F6787" w:rsidP="00B65E7D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3.1. Исчерпывающий перечень административных процедур: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3F6787" w:rsidRPr="003F6787" w:rsidRDefault="003F6787" w:rsidP="00B65E7D">
      <w:pPr>
        <w:pStyle w:val="ConsPlusNormal"/>
        <w:widowControl w:val="0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3F6787" w:rsidRPr="003F6787" w:rsidRDefault="003F6787" w:rsidP="00B65E7D">
      <w:pPr>
        <w:pStyle w:val="ConsPlusNormal"/>
        <w:widowControl w:val="0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3F6787" w:rsidRPr="003F6787" w:rsidRDefault="003F6787" w:rsidP="00B65E7D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3F6787" w:rsidRPr="00B65E7D" w:rsidRDefault="003F6787" w:rsidP="00B65E7D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3.1.2. Блок-схема предоставления муниципальной услуги приведена в приложении 5 к настоящему административному регламенту.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3.2. Прием и регистрация заявления и документов, необходимых для предоставления муниципальной услуги</w:t>
      </w:r>
    </w:p>
    <w:p w:rsidR="003F6787" w:rsidRPr="003F6787" w:rsidRDefault="003F6787" w:rsidP="00B65E7D">
      <w:pPr>
        <w:tabs>
          <w:tab w:val="num" w:pos="1288"/>
          <w:tab w:val="left" w:pos="156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 настоящего административного регламента.</w:t>
      </w:r>
    </w:p>
    <w:p w:rsidR="003F6787" w:rsidRPr="003F6787" w:rsidRDefault="003F6787" w:rsidP="00B65E7D">
      <w:pPr>
        <w:pStyle w:val="a6"/>
        <w:spacing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по  выдаче разрешений на право вырубки зеленых насаждений.</w:t>
      </w:r>
    </w:p>
    <w:p w:rsidR="003F6787" w:rsidRPr="003F6787" w:rsidRDefault="003F6787" w:rsidP="00B65E7D">
      <w:pPr>
        <w:pStyle w:val="a6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3F6787" w:rsidRPr="003F6787" w:rsidRDefault="003F6787" w:rsidP="00B65E7D">
      <w:pPr>
        <w:pStyle w:val="a6"/>
        <w:spacing w:after="24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3F6787" w:rsidRPr="003F6787" w:rsidRDefault="003F6787" w:rsidP="00B65E7D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3.3.  Рассмотрение заявления и прилагаемых документов, необходимых для предоставления муниципальной услуги, принятие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3F6787" w:rsidRPr="003F6787" w:rsidRDefault="003F6787" w:rsidP="00B65E7D">
      <w:pPr>
        <w:pStyle w:val="ConsPlusNormal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pStyle w:val="a6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F6787" w:rsidRPr="003F6787" w:rsidRDefault="003F6787" w:rsidP="00B65E7D">
      <w:pPr>
        <w:pStyle w:val="a6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3.3.2. Специалист, ответственный за предоставление муниципальной услуги в течение 17 дней со дня регистрации заявления: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осуществляет проверку представленных заявителем документов;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выдаче разрешений на право вырубки зеленых насаждений;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выдаче разрешений на пр</w:t>
      </w:r>
      <w:r w:rsidR="00C81DC3">
        <w:rPr>
          <w:rFonts w:ascii="Times New Roman" w:hAnsi="Times New Roman"/>
          <w:color w:val="000000" w:themeColor="text1"/>
          <w:sz w:val="24"/>
          <w:szCs w:val="24"/>
        </w:rPr>
        <w:t>аво вырубки зеленых насаждений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787" w:rsidRPr="003F6787" w:rsidRDefault="003F6787" w:rsidP="00B65E7D">
      <w:pPr>
        <w:pStyle w:val="a6"/>
        <w:spacing w:before="240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3.3.3. Проект решения принимается в установленном порядке.</w:t>
      </w:r>
    </w:p>
    <w:p w:rsidR="003F6787" w:rsidRPr="00B65E7D" w:rsidRDefault="003F6787" w:rsidP="00B65E7D">
      <w:pPr>
        <w:pStyle w:val="a6"/>
        <w:spacing w:before="240"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3.3.4. Результатом выполнения административной процедуры является подписанное решение о  выдаче разрешений на право вырубки зеленых насаждений либо отказ в выдаче разрешений на право вырубки зеленых насаждений.</w:t>
      </w:r>
    </w:p>
    <w:p w:rsidR="003F6787" w:rsidRPr="00B65E7D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3.4.  Направление (выдача) заявителю (заявителям)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3F6787" w:rsidRPr="003F6787" w:rsidRDefault="003F6787" w:rsidP="00B65E7D">
      <w:pPr>
        <w:pStyle w:val="a6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3.4.1. Юридическим фактом, являющимся основанием для начала исполнения административной процедуры является подписанное решение о  выдаче разрешений на право вырубки зеленых насаждений либо отказ в  выдаче разрешений на право вырубки зеленых насаждений.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3.4.2. Специалист, ответственный за предоставление муниципальной услуги, не </w:t>
      </w:r>
      <w:proofErr w:type="gramStart"/>
      <w:r w:rsidRPr="003F6787">
        <w:rPr>
          <w:rFonts w:ascii="Times New Roman" w:hAnsi="Times New Roman"/>
          <w:color w:val="000000" w:themeColor="text1"/>
          <w:sz w:val="24"/>
          <w:szCs w:val="24"/>
        </w:rPr>
        <w:t>позднее рабочего дня, следующего за днем истечения принятия решения выдает</w:t>
      </w:r>
      <w:proofErr w:type="gramEnd"/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или направляет заявителю решение о  выдаче разрешений на право вырубки зеленых насаждений   либо уведомление об отказе в  выдаче разрешений на право вырубки зеленых насаждений.</w:t>
      </w:r>
    </w:p>
    <w:p w:rsidR="003F6787" w:rsidRPr="003F6787" w:rsidRDefault="003F6787" w:rsidP="00B65E7D">
      <w:pPr>
        <w:pStyle w:val="a6"/>
        <w:spacing w:after="24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3.4.3. Результатом выполнения административной процедуры является выдача (направление) заявителю решения о  выдаче разрешений на право вырубки зеленых насаждений либо уведомления об отказе в  выдаче разрешений на право вырубки зеленых насаждений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 xml:space="preserve">IV. Формы </w:t>
      </w:r>
      <w:proofErr w:type="gramStart"/>
      <w:r w:rsidRPr="003F6787">
        <w:rPr>
          <w:color w:val="000000" w:themeColor="text1"/>
          <w:sz w:val="24"/>
          <w:szCs w:val="24"/>
        </w:rPr>
        <w:t>контроля за</w:t>
      </w:r>
      <w:proofErr w:type="gramEnd"/>
      <w:r w:rsidRPr="003F6787">
        <w:rPr>
          <w:color w:val="000000" w:themeColor="text1"/>
          <w:sz w:val="24"/>
          <w:szCs w:val="24"/>
        </w:rPr>
        <w:t xml:space="preserve"> исполнением</w:t>
      </w:r>
    </w:p>
    <w:p w:rsidR="003F6787" w:rsidRDefault="003F6787" w:rsidP="00B65E7D">
      <w:pPr>
        <w:pStyle w:val="4"/>
        <w:spacing w:before="0"/>
        <w:ind w:firstLine="709"/>
        <w:rPr>
          <w:color w:val="000000" w:themeColor="text1"/>
          <w:sz w:val="24"/>
          <w:szCs w:val="24"/>
        </w:rPr>
      </w:pPr>
      <w:r w:rsidRPr="003F6787">
        <w:rPr>
          <w:color w:val="000000" w:themeColor="text1"/>
          <w:sz w:val="24"/>
          <w:szCs w:val="24"/>
        </w:rPr>
        <w:t>административного регламента</w:t>
      </w:r>
    </w:p>
    <w:p w:rsidR="00B65E7D" w:rsidRPr="00B65E7D" w:rsidRDefault="00B65E7D" w:rsidP="00B65E7D">
      <w:pPr>
        <w:rPr>
          <w:lang w:eastAsia="ru-RU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="00B65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Текущий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 распоряжением Администрации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на постоянной основе.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4.3. Контроль над полнотой и качеством </w:t>
      </w:r>
      <w:r w:rsidRPr="003F6787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предоставления муниципальной услуги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Контроль над полнотой и качеством </w:t>
      </w:r>
      <w:r w:rsidRPr="003F6787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предоставления муниципальной услуги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осуществляют должностные лица, определенные  распоряжением Администрации </w:t>
      </w:r>
      <w:r w:rsidR="00C81DC3">
        <w:rPr>
          <w:rFonts w:ascii="Times New Roman" w:hAnsi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F6787" w:rsidRPr="003F6787" w:rsidRDefault="003F6787" w:rsidP="00B65E7D">
      <w:pPr>
        <w:tabs>
          <w:tab w:val="left" w:pos="0"/>
        </w:tabs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Периодичность проверок –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плановые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3F6787" w:rsidRPr="003F6787" w:rsidRDefault="003F6787" w:rsidP="00B65E7D">
      <w:pPr>
        <w:tabs>
          <w:tab w:val="left" w:pos="0"/>
        </w:tabs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F6787">
        <w:rPr>
          <w:rFonts w:ascii="Times New Roman" w:hAnsi="Times New Roman"/>
          <w:color w:val="000000" w:themeColor="text1"/>
          <w:sz w:val="24"/>
          <w:szCs w:val="24"/>
        </w:rPr>
        <w:t>который</w:t>
      </w:r>
      <w:proofErr w:type="gramEnd"/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F6787" w:rsidRPr="003F6787" w:rsidRDefault="003F6787" w:rsidP="00B65E7D">
      <w:pPr>
        <w:pStyle w:val="22"/>
        <w:ind w:firstLine="709"/>
        <w:rPr>
          <w:color w:val="000000" w:themeColor="text1"/>
          <w:szCs w:val="24"/>
        </w:rPr>
      </w:pPr>
      <w:r w:rsidRPr="003F6787">
        <w:rPr>
          <w:color w:val="000000" w:themeColor="text1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F6787" w:rsidRPr="003F6787" w:rsidRDefault="003F6787" w:rsidP="00B65E7D">
      <w:pPr>
        <w:pStyle w:val="22"/>
        <w:ind w:firstLine="709"/>
        <w:rPr>
          <w:color w:val="000000" w:themeColor="text1"/>
          <w:szCs w:val="24"/>
        </w:rPr>
      </w:pPr>
      <w:r w:rsidRPr="003F6787">
        <w:rPr>
          <w:color w:val="000000" w:themeColor="text1"/>
          <w:szCs w:val="24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F6787" w:rsidRPr="003F6787" w:rsidRDefault="003F6787" w:rsidP="00B65E7D">
      <w:pPr>
        <w:pStyle w:val="ConsPlusNormal"/>
        <w:tabs>
          <w:tab w:val="left" w:pos="900"/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4.6. </w:t>
      </w:r>
      <w:proofErr w:type="gramStart"/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неисполнение, ненадлежащее исполнение возложенных обязанностей по </w:t>
      </w:r>
      <w:r w:rsidRPr="003F6787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Pr="003F6787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F6787" w:rsidRPr="003F6787" w:rsidRDefault="003F6787" w:rsidP="00B65E7D">
      <w:pPr>
        <w:pStyle w:val="ConsPlusNormal"/>
        <w:tabs>
          <w:tab w:val="left" w:pos="900"/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5.1.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="00C81DC3"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, приносятся извинения за доставленные неудобства.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3F6787" w:rsidRPr="003F6787" w:rsidRDefault="003F6787" w:rsidP="00B65E7D">
      <w:pPr>
        <w:spacing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ала  либо Регионального портала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может быть принята при личном приеме заявителя.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3F6787" w:rsidRPr="003F6787" w:rsidRDefault="003F6787" w:rsidP="00B65E7D">
      <w:pPr>
        <w:pStyle w:val="ConsPlusNormal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лиц Уполномоченного органа, муниципальных служащих – руководителю Уполномоченного органа;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 МФЦ - руководителю МФЦ;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МФЦ - учредителю МФЦ или должностному лицу, уполномоченному нормативным правовым актом области.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>5.5.</w:t>
      </w:r>
      <w:r w:rsidR="00C81D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В электронном виде жалоба в Уполномоченный орган  может быть подана заявителем посредством: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C81DC3" w:rsidRPr="00C81DC3">
        <w:rPr>
          <w:rFonts w:ascii="Times New Roman" w:hAnsi="Times New Roman"/>
          <w:color w:val="000000" w:themeColor="text1"/>
          <w:sz w:val="24"/>
          <w:szCs w:val="24"/>
        </w:rPr>
        <w:t>https://vozovsky.ru/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б) электронной почты администрации </w:t>
      </w:r>
      <w:r w:rsidR="00C81DC3">
        <w:rPr>
          <w:rFonts w:ascii="Times New Roman" w:hAnsi="Times New Roman"/>
          <w:color w:val="000000" w:themeColor="text1"/>
          <w:sz w:val="24"/>
          <w:szCs w:val="24"/>
        </w:rPr>
        <w:t>Возовского сельсовета</w:t>
      </w:r>
      <w:r w:rsidR="00C81DC3"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81DC3" w:rsidRPr="00C81DC3">
        <w:rPr>
          <w:rFonts w:ascii="Times New Roman" w:hAnsi="Times New Roman"/>
          <w:color w:val="000000" w:themeColor="text1"/>
          <w:sz w:val="24"/>
          <w:szCs w:val="24"/>
        </w:rPr>
        <w:t>wosiadm@mail.ru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C81DC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) федеральной государственной информационной системы "Единый портал государственных и муниципальных услуг (функций)" (</w:t>
      </w:r>
      <w:r w:rsidRPr="003F6787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3F6787">
        <w:rPr>
          <w:rFonts w:ascii="Times New Roman" w:hAnsi="Times New Roman"/>
          <w:color w:val="000000" w:themeColor="text1"/>
          <w:sz w:val="24"/>
          <w:szCs w:val="24"/>
          <w:lang w:val="en-US"/>
        </w:rPr>
        <w:t>gosuslugi</w:t>
      </w:r>
      <w:proofErr w:type="spellEnd"/>
      <w:r w:rsidRPr="003F678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3F678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F6787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proofErr w:type="gramStart"/>
      <w:r w:rsidR="00C81DC3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3F6787">
        <w:rPr>
          <w:rFonts w:ascii="Times New Roman" w:hAnsi="Times New Roman"/>
          <w:color w:val="000000" w:themeColor="text1"/>
          <w:sz w:val="24"/>
          <w:szCs w:val="24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2" w:history="1">
        <w:r w:rsidRPr="003F6787">
          <w:rPr>
            <w:rFonts w:ascii="Times New Roman" w:hAnsi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3F6787">
        <w:rPr>
          <w:rFonts w:ascii="Times New Roman" w:hAnsi="Times New Roman"/>
          <w:color w:val="000000" w:themeColor="text1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- распечатывает  жалобу на бумажный носитель;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- регистрирует жалобу  не позднее следующего рабочего дня со дня ее поступления;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/>
          <w:color w:val="000000" w:themeColor="text1"/>
          <w:sz w:val="24"/>
          <w:szCs w:val="24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3F6787" w:rsidRPr="003F6787" w:rsidRDefault="003F6787" w:rsidP="00C81DC3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5.6. Жалоба должна содержать: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5 рабочих дней со дня ее регистрации. 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5.8. По результатам рассмотрения жалобы принимается одно из следующих решений: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C81DC3">
        <w:rPr>
          <w:rFonts w:ascii="Times New Roman" w:hAnsi="Times New Roman" w:cs="Times New Roman"/>
          <w:color w:val="000000" w:themeColor="text1"/>
          <w:sz w:val="24"/>
          <w:szCs w:val="24"/>
        </w:rPr>
        <w:t>Возовского сельсовета</w:t>
      </w: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 В случае признания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F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  <w:sectPr w:rsidR="003F6787" w:rsidRPr="003F6787" w:rsidSect="001E762A">
          <w:footerReference w:type="default" r:id="rId13"/>
          <w:pgSz w:w="11906" w:h="16838" w:code="9"/>
          <w:pgMar w:top="1134" w:right="567" w:bottom="1134" w:left="1134" w:header="0" w:footer="720" w:gutter="0"/>
          <w:pgNumType w:start="1"/>
          <w:cols w:space="720"/>
        </w:sectPr>
      </w:pPr>
    </w:p>
    <w:p w:rsidR="003F6787" w:rsidRPr="003F6787" w:rsidRDefault="003F6787" w:rsidP="00C81DC3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lastRenderedPageBreak/>
        <w:t xml:space="preserve">        Приложение 1</w:t>
      </w:r>
    </w:p>
    <w:p w:rsidR="003F6787" w:rsidRPr="003F6787" w:rsidRDefault="003F6787" w:rsidP="00C81DC3">
      <w:pPr>
        <w:spacing w:after="0" w:line="240" w:lineRule="auto"/>
        <w:ind w:left="4961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к административному регламенту    </w:t>
      </w:r>
    </w:p>
    <w:p w:rsidR="00C81DC3" w:rsidRDefault="003F6787" w:rsidP="00C81DC3">
      <w:pPr>
        <w:spacing w:after="0" w:line="240" w:lineRule="auto"/>
        <w:ind w:left="3543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В _______________________________________</w:t>
      </w:r>
    </w:p>
    <w:p w:rsidR="003F6787" w:rsidRPr="003F6787" w:rsidRDefault="00C81DC3" w:rsidP="00C81DC3">
      <w:pPr>
        <w:spacing w:after="0" w:line="240" w:lineRule="auto"/>
        <w:ind w:left="3543"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 </w:t>
      </w:r>
      <w:r w:rsidR="003F6787" w:rsidRPr="003F6787">
        <w:rPr>
          <w:rFonts w:ascii="Times New Roman" w:hAnsi="Times New Roman" w:cs="Times New Roman"/>
          <w:color w:val="000000" w:themeColor="text1"/>
        </w:rPr>
        <w:t>(</w:t>
      </w:r>
      <w:r w:rsidR="003F6787" w:rsidRPr="003F6787">
        <w:rPr>
          <w:rFonts w:ascii="Times New Roman" w:hAnsi="Times New Roman" w:cs="Times New Roman"/>
          <w:color w:val="000000" w:themeColor="text1"/>
          <w:sz w:val="20"/>
        </w:rPr>
        <w:t>наименование Уполномоченного органа)</w:t>
      </w:r>
    </w:p>
    <w:p w:rsidR="003F6787" w:rsidRPr="003F6787" w:rsidRDefault="003F6787" w:rsidP="00C81DC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от _______________________________________</w:t>
      </w:r>
    </w:p>
    <w:p w:rsidR="003F6787" w:rsidRPr="003F6787" w:rsidRDefault="003F6787" w:rsidP="00C81DC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color w:val="000000" w:themeColor="text1"/>
          <w:sz w:val="20"/>
        </w:rPr>
        <w:t>данные заявителя - физического лица</w:t>
      </w:r>
    </w:p>
    <w:p w:rsidR="003F6787" w:rsidRPr="003F6787" w:rsidRDefault="003F6787" w:rsidP="00C81DC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</w:t>
      </w:r>
    </w:p>
    <w:p w:rsidR="003F6787" w:rsidRPr="003F6787" w:rsidRDefault="003F6787" w:rsidP="00C81DC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color w:val="000000" w:themeColor="text1"/>
          <w:sz w:val="20"/>
        </w:rPr>
        <w:t>(Ф.И.О.),</w:t>
      </w:r>
    </w:p>
    <w:p w:rsidR="003F6787" w:rsidRPr="003F6787" w:rsidRDefault="003F6787" w:rsidP="00C81DC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</w:t>
      </w:r>
    </w:p>
    <w:p w:rsidR="003F6787" w:rsidRPr="003F6787" w:rsidRDefault="003F6787" w:rsidP="00C81DC3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color w:val="000000" w:themeColor="text1"/>
          <w:sz w:val="20"/>
        </w:rPr>
        <w:t>юридического лица (фирменное наименование)</w:t>
      </w:r>
    </w:p>
    <w:p w:rsidR="003F6787" w:rsidRPr="003F6787" w:rsidRDefault="003F6787" w:rsidP="00C81DC3">
      <w:pPr>
        <w:spacing w:line="240" w:lineRule="auto"/>
        <w:ind w:left="3118"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ЗАЯВЛЕНИЕ</w:t>
      </w:r>
    </w:p>
    <w:p w:rsidR="003F6787" w:rsidRPr="003F6787" w:rsidRDefault="003F6787" w:rsidP="00C81DC3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9769"/>
      </w:tblGrid>
      <w:tr w:rsidR="003F6787" w:rsidRPr="00C81DC3" w:rsidTr="00C81DC3">
        <w:trPr>
          <w:trHeight w:val="36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строительство и реконструкция объекта капитального строительства</w:t>
            </w:r>
          </w:p>
        </w:tc>
      </w:tr>
      <w:tr w:rsidR="003F6787" w:rsidRPr="00C81DC3" w:rsidTr="00C81DC3">
        <w:trPr>
          <w:trHeight w:val="3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3F6787" w:rsidRPr="00C81DC3" w:rsidTr="00C81DC3">
        <w:trPr>
          <w:trHeight w:val="2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снос (демонтаж) зданий, строений, сооружений</w:t>
            </w:r>
          </w:p>
        </w:tc>
      </w:tr>
      <w:tr w:rsidR="003F6787" w:rsidRPr="00C81DC3" w:rsidTr="00C81DC3">
        <w:trPr>
          <w:trHeight w:val="3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3F6787" w:rsidRPr="00C81DC3" w:rsidTr="00C81DC3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восстановление светового режима в помещениях, затеняемых деревьями</w:t>
            </w:r>
          </w:p>
        </w:tc>
      </w:tr>
      <w:tr w:rsidR="003F6787" w:rsidRPr="00C81DC3" w:rsidTr="00C81DC3">
        <w:trPr>
          <w:trHeight w:val="6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3F6787" w:rsidRPr="00C81DC3" w:rsidTr="00C81DC3">
        <w:trPr>
          <w:trHeight w:val="10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проведение санитарных вырубок, реконструкция зеленых насаждений</w:t>
            </w:r>
          </w:p>
        </w:tc>
      </w:tr>
      <w:tr w:rsidR="003F6787" w:rsidRPr="00C81DC3" w:rsidTr="00C81DC3">
        <w:trPr>
          <w:trHeight w:val="3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3F6787" w:rsidRPr="00C81DC3" w:rsidTr="00C81DC3">
        <w:trPr>
          <w:trHeight w:val="15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97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787" w:rsidRPr="00C81DC3" w:rsidRDefault="003F6787" w:rsidP="00B65E7D">
            <w:pPr>
              <w:widowControl w:val="0"/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C81DC3">
              <w:rPr>
                <w:rFonts w:ascii="Times New Roman" w:hAnsi="Times New Roman" w:cs="Times New Roman"/>
                <w:color w:val="000000" w:themeColor="text1"/>
                <w:sz w:val="18"/>
              </w:rPr>
              <w:t>проведение инженерно-геологических изысканий</w:t>
            </w:r>
          </w:p>
        </w:tc>
      </w:tr>
    </w:tbl>
    <w:p w:rsidR="003F6787" w:rsidRPr="003F6787" w:rsidRDefault="003F6787" w:rsidP="00C81DC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на земельном участке, расположенном __________________________________________________________________.</w:t>
      </w:r>
    </w:p>
    <w:p w:rsidR="003F6787" w:rsidRPr="003F6787" w:rsidRDefault="00C81DC3" w:rsidP="00C81D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   </w:t>
      </w:r>
      <w:r w:rsidR="003F6787" w:rsidRPr="003F6787">
        <w:rPr>
          <w:rFonts w:ascii="Times New Roman" w:hAnsi="Times New Roman" w:cs="Times New Roman"/>
          <w:color w:val="000000" w:themeColor="text1"/>
          <w:sz w:val="20"/>
        </w:rPr>
        <w:t xml:space="preserve"> (адрес участка производства работ)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</w:rPr>
        <w:t>Приложения: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</w:rPr>
        <w:t>1. ______________________________________________________________________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color w:val="000000" w:themeColor="text1"/>
          <w:sz w:val="24"/>
        </w:rPr>
        <w:t>2. ______________________________________________________________________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___________________                                                  </w:t>
      </w:r>
      <w:r w:rsidR="00C81DC3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3F6787">
        <w:rPr>
          <w:rFonts w:ascii="Times New Roman" w:hAnsi="Times New Roman" w:cs="Times New Roman"/>
          <w:color w:val="000000" w:themeColor="text1"/>
        </w:rPr>
        <w:t xml:space="preserve"> _________________</w:t>
      </w:r>
    </w:p>
    <w:p w:rsidR="003F6787" w:rsidRPr="003F6787" w:rsidRDefault="003F6787" w:rsidP="00B65E7D">
      <w:pPr>
        <w:widowControl w:val="0"/>
        <w:spacing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  <w:sz w:val="20"/>
        </w:rPr>
        <w:t xml:space="preserve">                     дата                                                                                                               </w:t>
      </w:r>
      <w:r w:rsidR="00C81DC3">
        <w:rPr>
          <w:rFonts w:ascii="Times New Roman" w:hAnsi="Times New Roman" w:cs="Times New Roman"/>
          <w:color w:val="000000" w:themeColor="text1"/>
          <w:sz w:val="20"/>
        </w:rPr>
        <w:t xml:space="preserve">                    </w:t>
      </w:r>
      <w:r w:rsidRPr="003F6787">
        <w:rPr>
          <w:rFonts w:ascii="Times New Roman" w:hAnsi="Times New Roman" w:cs="Times New Roman"/>
          <w:color w:val="000000" w:themeColor="text1"/>
          <w:sz w:val="20"/>
        </w:rPr>
        <w:t xml:space="preserve">  подпись</w:t>
      </w:r>
    </w:p>
    <w:p w:rsidR="003F6787" w:rsidRPr="003F6787" w:rsidRDefault="003F6787" w:rsidP="00C81DC3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lastRenderedPageBreak/>
        <w:t xml:space="preserve">  Приложение 2</w:t>
      </w:r>
    </w:p>
    <w:p w:rsidR="003F6787" w:rsidRPr="003F6787" w:rsidRDefault="003F6787" w:rsidP="00C81DC3">
      <w:pPr>
        <w:spacing w:after="0" w:line="240" w:lineRule="auto"/>
        <w:ind w:left="4961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к административному регламенту </w:t>
      </w:r>
    </w:p>
    <w:p w:rsidR="003F6787" w:rsidRPr="003F6787" w:rsidRDefault="003F6787" w:rsidP="00C81DC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6787">
        <w:rPr>
          <w:rFonts w:ascii="Times New Roman" w:hAnsi="Times New Roman" w:cs="Times New Roman"/>
          <w:b/>
          <w:color w:val="000000" w:themeColor="text1"/>
        </w:rPr>
        <w:t>Форма разрешения на право вырубки зеленых насаждений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От: _______________________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Кому ______________________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</w:t>
      </w:r>
      <w:proofErr w:type="gramStart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(фамилия, имя, отчество</w:t>
      </w:r>
      <w:proofErr w:type="gramEnd"/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полное</w:t>
      </w:r>
      <w:proofErr w:type="gramEnd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для</w:t>
      </w:r>
      <w:proofErr w:type="gramEnd"/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юридических лиц)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______________________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0"/>
        </w:rPr>
        <w:t>(</w:t>
      </w: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почтовый индекс</w:t>
      </w:r>
      <w:proofErr w:type="gramEnd"/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и адрес, адрес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электронной почты)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6787">
        <w:rPr>
          <w:rFonts w:ascii="Times New Roman" w:hAnsi="Times New Roman" w:cs="Times New Roman"/>
          <w:b/>
          <w:color w:val="000000" w:themeColor="text1"/>
        </w:rPr>
        <w:t>РАЗРЕШЕНИЕ</w:t>
      </w: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6787">
        <w:rPr>
          <w:rFonts w:ascii="Times New Roman" w:hAnsi="Times New Roman" w:cs="Times New Roman"/>
          <w:b/>
          <w:color w:val="000000" w:themeColor="text1"/>
        </w:rPr>
        <w:t>на право вырубки зеленых насаждений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_________________________________                                  ___________________________________________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местного самоуправления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</w:t>
      </w:r>
      <w:proofErr w:type="gramStart"/>
      <w:r w:rsidRPr="003F6787">
        <w:rPr>
          <w:rFonts w:ascii="Times New Roman" w:hAnsi="Times New Roman" w:cs="Times New Roman"/>
          <w:color w:val="000000" w:themeColor="text1"/>
        </w:rPr>
        <w:t>до</w:t>
      </w:r>
      <w:proofErr w:type="gramEnd"/>
      <w:r w:rsidRPr="003F6787">
        <w:rPr>
          <w:rFonts w:ascii="Times New Roman" w:hAnsi="Times New Roman" w:cs="Times New Roman"/>
          <w:color w:val="000000" w:themeColor="text1"/>
        </w:rPr>
        <w:t>____________________.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Приложение: схема участка с нанесением зеленых насаждений, подлежащих вырубке.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______________________________                                 </w:t>
      </w:r>
      <w:r w:rsidR="00C81DC3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3F6787">
        <w:rPr>
          <w:rFonts w:ascii="Times New Roman" w:hAnsi="Times New Roman" w:cs="Times New Roman"/>
          <w:color w:val="000000" w:themeColor="text1"/>
        </w:rPr>
        <w:t>___________________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(Ф.И.О. должность уполномоченного сотрудника)                             </w:t>
      </w:r>
      <w:r w:rsidR="00C81DC3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</w:t>
      </w: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(подпись)</w:t>
      </w: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C81DC3">
      <w:pPr>
        <w:widowControl w:val="0"/>
        <w:spacing w:line="240" w:lineRule="auto"/>
        <w:ind w:left="283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lastRenderedPageBreak/>
        <w:t>Приложение 3</w:t>
      </w:r>
    </w:p>
    <w:p w:rsidR="003F6787" w:rsidRPr="003F6787" w:rsidRDefault="003F6787" w:rsidP="00C81DC3">
      <w:pPr>
        <w:spacing w:line="240" w:lineRule="auto"/>
        <w:ind w:left="4961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к административному регламенту 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Регистрационный №: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Дата: 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b/>
          <w:color w:val="000000" w:themeColor="text1"/>
          <w:sz w:val="24"/>
        </w:rPr>
        <w:t>СХЕМА УЧАСТКА С НАНЕСЕНИЕМ ЗЕЛЕНЫХ НАСАЖДЕНИЙ,</w:t>
      </w: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b/>
          <w:color w:val="000000" w:themeColor="text1"/>
          <w:sz w:val="24"/>
        </w:rPr>
        <w:t>ПОДЛЕЖАЩИХ ВЫРУБКЕ</w:t>
      </w: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4394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368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______________________________                          </w:t>
      </w:r>
      <w:r w:rsidR="00C81DC3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3F6787">
        <w:rPr>
          <w:rFonts w:ascii="Times New Roman" w:hAnsi="Times New Roman" w:cs="Times New Roman"/>
          <w:color w:val="000000" w:themeColor="text1"/>
        </w:rPr>
        <w:t xml:space="preserve">       ___________________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(Ф.И.О. должность уполномоченного сотрудника)                       </w:t>
      </w:r>
      <w:r w:rsidR="00C81DC3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</w:t>
      </w: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(подпись)</w:t>
      </w: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Normal"/>
        <w:spacing w:line="240" w:lineRule="auto"/>
        <w:ind w:left="5103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C81DC3">
      <w:pPr>
        <w:widowControl w:val="0"/>
        <w:spacing w:after="0" w:line="240" w:lineRule="auto"/>
        <w:ind w:left="283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lastRenderedPageBreak/>
        <w:t>Приложение 4</w:t>
      </w:r>
    </w:p>
    <w:p w:rsidR="003F6787" w:rsidRPr="003F6787" w:rsidRDefault="003F6787" w:rsidP="00C81DC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к административному регламенту </w:t>
      </w:r>
    </w:p>
    <w:p w:rsidR="003F6787" w:rsidRPr="003F6787" w:rsidRDefault="003F6787" w:rsidP="00C81DC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6787">
        <w:rPr>
          <w:rFonts w:ascii="Times New Roman" w:hAnsi="Times New Roman" w:cs="Times New Roman"/>
          <w:b/>
          <w:color w:val="000000" w:themeColor="text1"/>
        </w:rPr>
        <w:t>Форма решения об отказе в предоставлении услуги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Кому ______________________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</w:t>
      </w:r>
      <w:proofErr w:type="gramStart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(фамилия, имя, отчество</w:t>
      </w:r>
      <w:proofErr w:type="gramEnd"/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полное</w:t>
      </w:r>
      <w:proofErr w:type="gramEnd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для</w:t>
      </w:r>
      <w:proofErr w:type="gramEnd"/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юридических лиц)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______________________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proofErr w:type="gramStart"/>
      <w:r w:rsidRPr="003F6787">
        <w:rPr>
          <w:rFonts w:ascii="Times New Roman" w:hAnsi="Times New Roman" w:cs="Times New Roman"/>
          <w:color w:val="000000" w:themeColor="text1"/>
          <w:sz w:val="20"/>
        </w:rPr>
        <w:t>(</w:t>
      </w: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почтовый индекс</w:t>
      </w:r>
      <w:proofErr w:type="gramEnd"/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и адрес, адрес электронной почты)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От: _______________________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3F6787" w:rsidRPr="003F6787" w:rsidRDefault="003F6787" w:rsidP="00C81DC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b/>
          <w:color w:val="000000" w:themeColor="text1"/>
          <w:sz w:val="24"/>
        </w:rPr>
        <w:t>РЕШЕНИЕ</w:t>
      </w:r>
    </w:p>
    <w:p w:rsidR="003F6787" w:rsidRPr="003F6787" w:rsidRDefault="003F6787" w:rsidP="00C81D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F6787">
        <w:rPr>
          <w:rFonts w:ascii="Times New Roman" w:hAnsi="Times New Roman" w:cs="Times New Roman"/>
          <w:b/>
          <w:color w:val="000000" w:themeColor="text1"/>
          <w:sz w:val="24"/>
        </w:rPr>
        <w:t>об отказе в предоставлении услуги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№ _____________/ от _______________</w:t>
      </w:r>
    </w:p>
    <w:p w:rsidR="003F6787" w:rsidRPr="00C81DC3" w:rsidRDefault="003F6787" w:rsidP="00C81DC3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>(номер и дата решения)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услуги _________, принято решение  об отказе в предоставлении услуги, по следующим основаниям: __________________________________________________________.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F6787" w:rsidRPr="003F6787" w:rsidRDefault="003F6787" w:rsidP="00B65E7D">
      <w:pPr>
        <w:pStyle w:val="ConsPlusNormal"/>
        <w:spacing w:line="240" w:lineRule="auto"/>
        <w:ind w:left="-566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 xml:space="preserve">______________________________                        </w:t>
      </w:r>
      <w:r w:rsidR="00C81DC3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3F6787">
        <w:rPr>
          <w:rFonts w:ascii="Times New Roman" w:hAnsi="Times New Roman" w:cs="Times New Roman"/>
          <w:color w:val="000000" w:themeColor="text1"/>
        </w:rPr>
        <w:t xml:space="preserve">         ___________________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(Ф.И.О. должность уполномоченного сотрудника)                        </w:t>
      </w:r>
      <w:r w:rsidR="00C81DC3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</w:t>
      </w:r>
      <w:r w:rsidRPr="003F6787">
        <w:rPr>
          <w:rFonts w:ascii="Times New Roman" w:hAnsi="Times New Roman" w:cs="Times New Roman"/>
          <w:i/>
          <w:color w:val="000000" w:themeColor="text1"/>
          <w:sz w:val="20"/>
        </w:rPr>
        <w:t xml:space="preserve">     (подпись)</w:t>
      </w: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pageBreakBefore/>
        <w:widowControl w:val="0"/>
        <w:spacing w:after="0" w:line="240" w:lineRule="auto"/>
        <w:ind w:left="5670" w:firstLine="709"/>
        <w:jc w:val="right"/>
        <w:rPr>
          <w:rFonts w:ascii="Times New Roman" w:hAnsi="Times New Roman" w:cs="Times New Roman"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lastRenderedPageBreak/>
        <w:t>Приложение 5</w:t>
      </w:r>
    </w:p>
    <w:p w:rsidR="003F6787" w:rsidRPr="003F6787" w:rsidRDefault="003F6787" w:rsidP="00C81D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3F6787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3F6787" w:rsidRPr="003F6787" w:rsidRDefault="003F6787" w:rsidP="00C81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F6787" w:rsidRPr="003F6787" w:rsidRDefault="003F6787" w:rsidP="00B65E7D">
      <w:pPr>
        <w:spacing w:line="240" w:lineRule="auto"/>
        <w:ind w:left="5103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F6787" w:rsidRPr="003F6787" w:rsidRDefault="003F6787" w:rsidP="00C81DC3">
      <w:pPr>
        <w:pStyle w:val="a6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  <w:r w:rsidRPr="003F6787">
        <w:rPr>
          <w:rFonts w:ascii="Times New Roman" w:hAnsi="Times New Roman"/>
          <w:color w:val="000000" w:themeColor="text1"/>
          <w:sz w:val="28"/>
        </w:rPr>
        <w:t>БЛОК-СХЕМА</w:t>
      </w:r>
    </w:p>
    <w:p w:rsidR="003F6787" w:rsidRPr="003F6787" w:rsidRDefault="003F6787" w:rsidP="00C81DC3">
      <w:pPr>
        <w:pStyle w:val="a6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  <w:r w:rsidRPr="003F6787">
        <w:rPr>
          <w:rFonts w:ascii="Times New Roman" w:hAnsi="Times New Roman"/>
          <w:color w:val="000000" w:themeColor="text1"/>
          <w:sz w:val="28"/>
        </w:rPr>
        <w:t>предоставления муниципальной услуги</w:t>
      </w:r>
    </w:p>
    <w:p w:rsidR="003F6787" w:rsidRPr="003F6787" w:rsidRDefault="003F6787" w:rsidP="00C81DC3">
      <w:pPr>
        <w:pStyle w:val="a6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C81DC3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  <w:r w:rsidRPr="003F6787">
        <w:rPr>
          <w:rFonts w:ascii="Times New Roman" w:hAnsi="Times New Roman"/>
          <w:color w:val="000000" w:themeColor="text1"/>
          <w:sz w:val="28"/>
        </w:rPr>
        <w:t>Предоставления муниципальной услуги по выдаче разрешений на право вырубки зеленых насаждений</w:t>
      </w:r>
    </w:p>
    <w:p w:rsidR="003F6787" w:rsidRPr="003F6787" w:rsidRDefault="003F6787" w:rsidP="00C81DC3">
      <w:pPr>
        <w:pStyle w:val="ConsPlusTitle"/>
        <w:spacing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F6787" w:rsidRPr="003F6787" w:rsidTr="00C81DC3">
        <w:trPr>
          <w:trHeight w:val="77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87" w:rsidRPr="003F6787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6787">
              <w:rPr>
                <w:rFonts w:ascii="Times New Roman" w:hAnsi="Times New Roman" w:cs="Times New Roman"/>
                <w:color w:val="000000" w:themeColor="text1"/>
              </w:rPr>
              <w:t>Прием и регистрация заявления и документов, необходимых для предоставления муниципальной услуги</w:t>
            </w:r>
            <w:r w:rsidR="00C81D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678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>в день поступления заявления</w:t>
            </w:r>
          </w:p>
          <w:p w:rsidR="003F6787" w:rsidRPr="003F6787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>п.3.2 Административного регламента</w:t>
            </w:r>
          </w:p>
        </w:tc>
      </w:tr>
    </w:tbl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F6787" w:rsidRPr="003F6787" w:rsidTr="00C81DC3">
        <w:trPr>
          <w:trHeight w:val="10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87" w:rsidRPr="003F6787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6787">
              <w:rPr>
                <w:rFonts w:ascii="Times New Roman" w:hAnsi="Times New Roman" w:cs="Times New Roman"/>
                <w:color w:val="000000" w:themeColor="text1"/>
              </w:rPr>
      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>- в течени</w:t>
            </w:r>
            <w:proofErr w:type="gramStart"/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proofErr w:type="gramEnd"/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17 дней со дня  регистрации заявления</w:t>
            </w:r>
          </w:p>
          <w:p w:rsidR="003F6787" w:rsidRPr="003F6787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>п.3.3 Административного регламента</w:t>
            </w:r>
          </w:p>
        </w:tc>
      </w:tr>
    </w:tbl>
    <w:p w:rsidR="003F6787" w:rsidRPr="003F6787" w:rsidRDefault="003F6787" w:rsidP="00B65E7D">
      <w:pPr>
        <w:pStyle w:val="ConsPlusTitle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F6787" w:rsidRPr="003F6787" w:rsidTr="00C81DC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87" w:rsidRPr="003F6787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6787">
              <w:rPr>
                <w:rFonts w:ascii="Times New Roman" w:hAnsi="Times New Roman" w:cs="Times New Roman"/>
                <w:color w:val="000000" w:themeColor="text1"/>
              </w:rPr>
              <w:t>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="00C81D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678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81D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6787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не позднее рабочего дня, следующего за днем истечения принятия решения</w:t>
            </w:r>
          </w:p>
          <w:p w:rsidR="003F6787" w:rsidRPr="003F6787" w:rsidRDefault="003F6787" w:rsidP="00B65E7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6787">
              <w:rPr>
                <w:rFonts w:ascii="Times New Roman" w:hAnsi="Times New Roman" w:cs="Times New Roman"/>
                <w:i/>
                <w:color w:val="000000" w:themeColor="text1"/>
              </w:rPr>
              <w:t>п.3.4 Административного регламента</w:t>
            </w:r>
          </w:p>
        </w:tc>
      </w:tr>
    </w:tbl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F6787" w:rsidRPr="003F6787" w:rsidRDefault="003F6787" w:rsidP="00B65E7D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552F08" w:rsidRPr="003F6787" w:rsidRDefault="00552F08" w:rsidP="00C81D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2F08" w:rsidRPr="003F6787" w:rsidSect="001E762A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77" w:rsidRDefault="00BB6077" w:rsidP="003F6787">
      <w:pPr>
        <w:spacing w:after="0" w:line="240" w:lineRule="auto"/>
      </w:pPr>
      <w:r>
        <w:separator/>
      </w:r>
    </w:p>
  </w:endnote>
  <w:endnote w:type="continuationSeparator" w:id="0">
    <w:p w:rsidR="00BB6077" w:rsidRDefault="00BB6077" w:rsidP="003F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C3" w:rsidRDefault="005B27BE">
    <w:pPr>
      <w:framePr w:wrap="around" w:vAnchor="text" w:hAnchor="margin" w:y="1"/>
    </w:pPr>
    <w:r>
      <w:fldChar w:fldCharType="begin"/>
    </w:r>
    <w:r>
      <w:instrText>PAG</w:instrText>
    </w:r>
    <w:r>
      <w:instrText xml:space="preserve">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81DC3" w:rsidRDefault="00C81DC3" w:rsidP="00C81DC3">
    <w:pPr>
      <w:pStyle w:val="11"/>
      <w:tabs>
        <w:tab w:val="clear" w:pos="4677"/>
        <w:tab w:val="clear" w:pos="9355"/>
        <w:tab w:val="left" w:pos="1590"/>
      </w:tabs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77" w:rsidRDefault="00BB6077" w:rsidP="003F6787">
      <w:pPr>
        <w:spacing w:after="0" w:line="240" w:lineRule="auto"/>
      </w:pPr>
      <w:r>
        <w:separator/>
      </w:r>
    </w:p>
  </w:footnote>
  <w:footnote w:type="continuationSeparator" w:id="0">
    <w:p w:rsidR="00BB6077" w:rsidRDefault="00BB6077" w:rsidP="003F6787">
      <w:pPr>
        <w:spacing w:after="0" w:line="240" w:lineRule="auto"/>
      </w:pPr>
      <w:r>
        <w:continuationSeparator/>
      </w:r>
    </w:p>
  </w:footnote>
  <w:footnote w:id="1">
    <w:p w:rsidR="00C81DC3" w:rsidRDefault="00C81DC3" w:rsidP="003F6787">
      <w:pPr>
        <w:pStyle w:val="Footnote"/>
        <w:jc w:val="both"/>
      </w:pPr>
      <w:r>
        <w:rPr>
          <w:vertAlign w:val="superscript"/>
        </w:rPr>
        <w:footnoteRef/>
      </w:r>
      <w:r>
        <w:rPr>
          <w:i/>
        </w:rPr>
        <w:t>Включение данного подраздела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2">
    <w:p w:rsidR="00C81DC3" w:rsidRDefault="00C81DC3" w:rsidP="003F6787">
      <w:pPr>
        <w:pStyle w:val="Footnote"/>
        <w:jc w:val="both"/>
      </w:pPr>
      <w:r>
        <w:rPr>
          <w:vertAlign w:val="superscript"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III административного регламента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893"/>
    <w:multiLevelType w:val="hybridMultilevel"/>
    <w:tmpl w:val="9050C132"/>
    <w:lvl w:ilvl="0" w:tplc="47200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565AA"/>
    <w:multiLevelType w:val="hybridMultilevel"/>
    <w:tmpl w:val="D9226D72"/>
    <w:lvl w:ilvl="0" w:tplc="47200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1BC4"/>
    <w:multiLevelType w:val="multilevel"/>
    <w:tmpl w:val="EB801C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3">
    <w:nsid w:val="22C75A4B"/>
    <w:multiLevelType w:val="hybridMultilevel"/>
    <w:tmpl w:val="6FB4C662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22DC1"/>
    <w:multiLevelType w:val="hybridMultilevel"/>
    <w:tmpl w:val="1BAE65D8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A0D87"/>
    <w:multiLevelType w:val="multilevel"/>
    <w:tmpl w:val="30048A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6">
    <w:nsid w:val="2D850AC0"/>
    <w:multiLevelType w:val="multilevel"/>
    <w:tmpl w:val="469E7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7">
    <w:nsid w:val="2D95687F"/>
    <w:multiLevelType w:val="hybridMultilevel"/>
    <w:tmpl w:val="1DBE52C6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30EF3"/>
    <w:multiLevelType w:val="multilevel"/>
    <w:tmpl w:val="5EF2EC1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9">
    <w:nsid w:val="30E459F0"/>
    <w:multiLevelType w:val="hybridMultilevel"/>
    <w:tmpl w:val="47BC6E66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0467B3"/>
    <w:multiLevelType w:val="hybridMultilevel"/>
    <w:tmpl w:val="A5CE554E"/>
    <w:lvl w:ilvl="0" w:tplc="472009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B01D2"/>
    <w:multiLevelType w:val="multilevel"/>
    <w:tmpl w:val="DEE0C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64EC73D5"/>
    <w:multiLevelType w:val="hybridMultilevel"/>
    <w:tmpl w:val="2962DC8A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010764"/>
    <w:multiLevelType w:val="multilevel"/>
    <w:tmpl w:val="73C02B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E1C9A"/>
    <w:multiLevelType w:val="multilevel"/>
    <w:tmpl w:val="CD54A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B5B2AC3"/>
    <w:multiLevelType w:val="hybridMultilevel"/>
    <w:tmpl w:val="7EE6A264"/>
    <w:lvl w:ilvl="0" w:tplc="47200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FE"/>
    <w:rsid w:val="00024B0D"/>
    <w:rsid w:val="00047D09"/>
    <w:rsid w:val="0005600C"/>
    <w:rsid w:val="00065546"/>
    <w:rsid w:val="0008088B"/>
    <w:rsid w:val="000D3574"/>
    <w:rsid w:val="000F49CA"/>
    <w:rsid w:val="001560E7"/>
    <w:rsid w:val="00164D04"/>
    <w:rsid w:val="00196B40"/>
    <w:rsid w:val="001E4B9B"/>
    <w:rsid w:val="001E762A"/>
    <w:rsid w:val="002851F5"/>
    <w:rsid w:val="002A152C"/>
    <w:rsid w:val="002A7204"/>
    <w:rsid w:val="002E517E"/>
    <w:rsid w:val="002F0EF9"/>
    <w:rsid w:val="0030413D"/>
    <w:rsid w:val="0037406E"/>
    <w:rsid w:val="00381668"/>
    <w:rsid w:val="0038311E"/>
    <w:rsid w:val="003D6794"/>
    <w:rsid w:val="003F6787"/>
    <w:rsid w:val="0040649D"/>
    <w:rsid w:val="00435673"/>
    <w:rsid w:val="00451087"/>
    <w:rsid w:val="00460887"/>
    <w:rsid w:val="00483439"/>
    <w:rsid w:val="004A1BCE"/>
    <w:rsid w:val="00503E30"/>
    <w:rsid w:val="00540CA1"/>
    <w:rsid w:val="00552F08"/>
    <w:rsid w:val="00560062"/>
    <w:rsid w:val="0056690D"/>
    <w:rsid w:val="0058163B"/>
    <w:rsid w:val="005B27BE"/>
    <w:rsid w:val="005D11FE"/>
    <w:rsid w:val="005D45B0"/>
    <w:rsid w:val="005F0309"/>
    <w:rsid w:val="00685D19"/>
    <w:rsid w:val="006D685E"/>
    <w:rsid w:val="006E2EDC"/>
    <w:rsid w:val="006F3945"/>
    <w:rsid w:val="00703E63"/>
    <w:rsid w:val="00726B22"/>
    <w:rsid w:val="00764619"/>
    <w:rsid w:val="007840D9"/>
    <w:rsid w:val="007C3A9D"/>
    <w:rsid w:val="007E0C25"/>
    <w:rsid w:val="008142E8"/>
    <w:rsid w:val="00825C7C"/>
    <w:rsid w:val="00836A18"/>
    <w:rsid w:val="0085525F"/>
    <w:rsid w:val="008972CF"/>
    <w:rsid w:val="008D2E5C"/>
    <w:rsid w:val="008D6148"/>
    <w:rsid w:val="009634C8"/>
    <w:rsid w:val="0096351C"/>
    <w:rsid w:val="00A049DC"/>
    <w:rsid w:val="00A26407"/>
    <w:rsid w:val="00A276D2"/>
    <w:rsid w:val="00A32542"/>
    <w:rsid w:val="00A349AA"/>
    <w:rsid w:val="00A57B01"/>
    <w:rsid w:val="00A67ABD"/>
    <w:rsid w:val="00A94E17"/>
    <w:rsid w:val="00B65E7D"/>
    <w:rsid w:val="00BB4123"/>
    <w:rsid w:val="00BB6077"/>
    <w:rsid w:val="00BC7499"/>
    <w:rsid w:val="00BD7A1B"/>
    <w:rsid w:val="00BF7B48"/>
    <w:rsid w:val="00C4768F"/>
    <w:rsid w:val="00C81051"/>
    <w:rsid w:val="00C81DC3"/>
    <w:rsid w:val="00CE4FEC"/>
    <w:rsid w:val="00D70D6F"/>
    <w:rsid w:val="00D87AE7"/>
    <w:rsid w:val="00DD5484"/>
    <w:rsid w:val="00DE09D7"/>
    <w:rsid w:val="00DF6CAC"/>
    <w:rsid w:val="00DF7642"/>
    <w:rsid w:val="00E61A50"/>
    <w:rsid w:val="00EC7923"/>
    <w:rsid w:val="00ED6791"/>
    <w:rsid w:val="00EE58A8"/>
    <w:rsid w:val="00F14F66"/>
    <w:rsid w:val="00F43B90"/>
    <w:rsid w:val="00F55DDE"/>
    <w:rsid w:val="00F96FDA"/>
    <w:rsid w:val="00FD3F58"/>
    <w:rsid w:val="00FD5536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AC"/>
  </w:style>
  <w:style w:type="paragraph" w:styleId="4">
    <w:name w:val="heading 4"/>
    <w:basedOn w:val="a"/>
    <w:next w:val="a"/>
    <w:link w:val="41"/>
    <w:uiPriority w:val="9"/>
    <w:qFormat/>
    <w:rsid w:val="003F6787"/>
    <w:pPr>
      <w:keepNext/>
      <w:tabs>
        <w:tab w:val="left" w:pos="0"/>
      </w:tabs>
      <w:spacing w:before="120"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8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1F5"/>
    <w:rPr>
      <w:b/>
      <w:bCs/>
    </w:rPr>
  </w:style>
  <w:style w:type="character" w:customStyle="1" w:styleId="40">
    <w:name w:val="Заголовок 4 Знак"/>
    <w:basedOn w:val="a0"/>
    <w:uiPriority w:val="9"/>
    <w:semiHidden/>
    <w:rsid w:val="003F6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link w:val="a7"/>
    <w:uiPriority w:val="1"/>
    <w:qFormat/>
    <w:rsid w:val="003F678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3F678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Body Text"/>
    <w:basedOn w:val="a"/>
    <w:link w:val="1"/>
    <w:rsid w:val="003F6787"/>
    <w:pPr>
      <w:spacing w:after="12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3F6787"/>
  </w:style>
  <w:style w:type="character" w:customStyle="1" w:styleId="1">
    <w:name w:val="Основной текст Знак1"/>
    <w:basedOn w:val="a0"/>
    <w:link w:val="a8"/>
    <w:rsid w:val="003F67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1"/>
    <w:rsid w:val="003F6787"/>
    <w:pPr>
      <w:spacing w:after="120" w:line="48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3F6787"/>
  </w:style>
  <w:style w:type="character" w:customStyle="1" w:styleId="21">
    <w:name w:val="Основной текст 2 Знак1"/>
    <w:basedOn w:val="a0"/>
    <w:link w:val="2"/>
    <w:rsid w:val="003F67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List Paragraph"/>
    <w:basedOn w:val="a"/>
    <w:link w:val="ab"/>
    <w:rsid w:val="003F6787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Абзац списка Знак"/>
    <w:basedOn w:val="a0"/>
    <w:link w:val="aa"/>
    <w:rsid w:val="003F67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Знак сноски1"/>
    <w:basedOn w:val="a"/>
    <w:rsid w:val="003F6787"/>
    <w:pPr>
      <w:spacing w:after="0"/>
      <w:ind w:firstLine="708"/>
    </w:pPr>
    <w:rPr>
      <w:rFonts w:ascii="Calibri" w:eastAsia="Times New Roman" w:hAnsi="Calibri" w:cs="Times New Roman"/>
      <w:color w:val="000000"/>
      <w:szCs w:val="20"/>
      <w:vertAlign w:val="superscript"/>
      <w:lang w:eastAsia="ru-RU"/>
    </w:rPr>
  </w:style>
  <w:style w:type="paragraph" w:styleId="3">
    <w:name w:val="Body Text Indent 3"/>
    <w:basedOn w:val="a"/>
    <w:link w:val="31"/>
    <w:rsid w:val="003F6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3F6787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rsid w:val="003F678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Footnote">
    <w:name w:val="Footnote"/>
    <w:basedOn w:val="a"/>
    <w:rsid w:val="003F678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10"/>
    <w:rsid w:val="003F67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3F6787"/>
  </w:style>
  <w:style w:type="character" w:customStyle="1" w:styleId="210">
    <w:name w:val="Основной текст с отступом 2 Знак1"/>
    <w:basedOn w:val="a0"/>
    <w:link w:val="22"/>
    <w:rsid w:val="003F67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3F6787"/>
    <w:pPr>
      <w:spacing w:after="0"/>
      <w:ind w:firstLine="708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Title">
    <w:name w:val="ConsPlusTitle"/>
    <w:rsid w:val="003F6787"/>
    <w:pPr>
      <w:spacing w:after="0"/>
      <w:ind w:firstLine="708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1">
    <w:name w:val="Нижний колонтитул1"/>
    <w:basedOn w:val="a"/>
    <w:link w:val="24"/>
    <w:rsid w:val="003F6787"/>
    <w:pPr>
      <w:tabs>
        <w:tab w:val="center" w:pos="4677"/>
        <w:tab w:val="right" w:pos="9355"/>
      </w:tabs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4">
    <w:name w:val="Нижний колонтитул2"/>
    <w:basedOn w:val="a0"/>
    <w:link w:val="11"/>
    <w:rsid w:val="003F67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бычный (веб) Знак"/>
    <w:basedOn w:val="a0"/>
    <w:link w:val="a3"/>
    <w:rsid w:val="003F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Гиперссылка1"/>
    <w:basedOn w:val="a"/>
    <w:rsid w:val="003F6787"/>
    <w:pPr>
      <w:spacing w:after="0"/>
      <w:ind w:firstLine="708"/>
    </w:pPr>
    <w:rPr>
      <w:rFonts w:ascii="Calibri" w:eastAsia="Times New Roman" w:hAnsi="Calibri" w:cs="Times New Roman"/>
      <w:color w:val="0000FF"/>
      <w:szCs w:val="20"/>
      <w:u w:val="single" w:color="000000"/>
      <w:lang w:eastAsia="ru-RU"/>
    </w:rPr>
  </w:style>
  <w:style w:type="character" w:customStyle="1" w:styleId="41">
    <w:name w:val="Заголовок 4 Знак1"/>
    <w:basedOn w:val="a0"/>
    <w:link w:val="4"/>
    <w:uiPriority w:val="9"/>
    <w:rsid w:val="003F67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Title">
    <w:name w:val="ConsTitle"/>
    <w:rsid w:val="003F678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8632</Words>
  <Characters>49209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 качестве документа, подтверждающего полномочия на осуществление действий от им</vt:lpstr>
      <vt:lpstr>доверенность, заверенная нотариально (в случае обращения за получением муниципал</vt:lpstr>
      <vt:lpstr>доверенность, подписанная правомочным должностным лицом организации и печатью (п</vt:lpstr>
      <vt:lpstr>    2.7. Исчерпывающий перечень документов, необходимых в соответствии с законодате</vt:lpstr>
      <vt:lpstr>посредством Единого портала.</vt:lpstr>
      <vt:lpstr>В случае если указанные документы не были представлены заявителем самостоятельно</vt:lpstr>
      <vt:lpstr>2.16. Перечень классов средств электронной подписи, которые допускаются к исполь</vt:lpstr>
      <vt:lpstr>        Периодичность проверок – плановые 1 раз в год, внеплановые – по конкретному обра</vt:lpstr>
      <vt:lpstr>        При проведении проверки могут рассматриваться все вопросы, связанные с предостав</vt:lpstr>
    </vt:vector>
  </TitlesOfParts>
  <Company>Home</Company>
  <LinksUpToDate>false</LinksUpToDate>
  <CharactersWithSpaces>57726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АдмВозы</cp:lastModifiedBy>
  <cp:revision>3</cp:revision>
  <cp:lastPrinted>2022-10-11T06:55:00Z</cp:lastPrinted>
  <dcterms:created xsi:type="dcterms:W3CDTF">2023-04-19T13:04:00Z</dcterms:created>
  <dcterms:modified xsi:type="dcterms:W3CDTF">2023-05-04T08:04:00Z</dcterms:modified>
</cp:coreProperties>
</file>