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26AA" w:rsidRDefault="003126AA" w:rsidP="005A04E9">
      <w:pPr>
        <w:tabs>
          <w:tab w:val="left" w:pos="993"/>
        </w:tabs>
        <w:spacing w:after="0" w:line="240" w:lineRule="auto"/>
      </w:pPr>
    </w:p>
    <w:p w:rsidR="000041CE" w:rsidRPr="000041CE" w:rsidRDefault="000041CE" w:rsidP="00A527D8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0A0968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</w:p>
    <w:p w:rsidR="000041CE" w:rsidRPr="000041CE" w:rsidRDefault="000041CE" w:rsidP="000041CE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>к муниципальной программе  «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Формирование совре</w:t>
      </w:r>
      <w:r w:rsidR="00E40D83">
        <w:rPr>
          <w:rFonts w:ascii="Times New Roman" w:eastAsia="Calibri" w:hAnsi="Times New Roman" w:cs="Times New Roman"/>
          <w:sz w:val="28"/>
          <w:szCs w:val="28"/>
          <w:lang w:eastAsia="ru-RU"/>
        </w:rPr>
        <w:t>менной городской среды на территории Возовского сельсовета Поныровского района Курской области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654D4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на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2018-202</w:t>
      </w:r>
      <w:r w:rsidR="00654D43"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годы»</w:t>
      </w: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Уличный фонарь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6"/>
          <w:szCs w:val="6"/>
        </w:rPr>
      </w:pPr>
    </w:p>
    <w:p w:rsidR="000041CE" w:rsidRPr="000041CE" w:rsidRDefault="000041CE" w:rsidP="000041CE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Calibri" w:eastAsia="Times New Roman" w:hAnsi="Calibri" w:cs="Times New Roman"/>
          <w:noProof/>
          <w:sz w:val="28"/>
          <w:szCs w:val="28"/>
          <w:lang w:eastAsia="ru-RU"/>
        </w:rPr>
        <w:drawing>
          <wp:inline distT="0" distB="0" distL="0" distR="0">
            <wp:extent cx="3571875" cy="4762500"/>
            <wp:effectExtent l="19050" t="0" r="9525" b="0"/>
            <wp:docPr id="2" name="Рисунок 2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Pr="000041CE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8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4A0"/>
      </w:tblPr>
      <w:tblGrid>
        <w:gridCol w:w="9464"/>
      </w:tblGrid>
      <w:tr w:rsidR="000041CE" w:rsidRPr="000041CE" w:rsidTr="00547512">
        <w:trPr>
          <w:trHeight w:val="3534"/>
        </w:trPr>
        <w:tc>
          <w:tcPr>
            <w:tcW w:w="9464" w:type="dxa"/>
            <w:shd w:val="clear" w:color="auto" w:fill="auto"/>
          </w:tcPr>
          <w:p w:rsidR="000041CE" w:rsidRPr="000041CE" w:rsidRDefault="000041CE" w:rsidP="000041CE">
            <w:pPr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0041CE">
              <w:rPr>
                <w:rFonts w:ascii="Calibri" w:eastAsia="Times New Roman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43325" cy="2752725"/>
                  <wp:effectExtent l="19050" t="0" r="9525" b="0"/>
                  <wp:docPr id="3" name="Рисунок 3" descr="7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7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332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E52D53" w:rsidRPr="000041CE" w:rsidRDefault="00E52D5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9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Урна:</w:t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2175" cy="4038600"/>
            <wp:effectExtent l="19050" t="0" r="9525" b="0"/>
            <wp:docPr id="4" name="Рисунок 4" descr="урна_У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рна_УОН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rPr>
          <w:rFonts w:ascii="Calibri" w:eastAsia="Calibri" w:hAnsi="Calibri" w:cs="Times New Roman"/>
          <w:lang w:eastAsia="ru-RU"/>
        </w:rPr>
      </w:pPr>
      <w:r w:rsidRPr="000041CE">
        <w:rPr>
          <w:rFonts w:ascii="Calibri" w:eastAsia="Calibri" w:hAnsi="Calibri" w:cs="Times New Roman"/>
          <w:lang w:eastAsia="ru-RU"/>
        </w:rPr>
        <w:br w:type="page"/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0041CE" w:rsidRPr="000041CE" w:rsidRDefault="000041CE" w:rsidP="000041CE">
      <w:pPr>
        <w:spacing w:after="0" w:line="240" w:lineRule="auto"/>
        <w:outlineLvl w:val="1"/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</w:rPr>
            </w:pPr>
            <w:r w:rsidRPr="000041CE">
              <w:rPr>
                <w:rFonts w:ascii="inherit" w:eastAsia="Calibri" w:hAnsi="inherit" w:cs="Times New Roman"/>
                <w:noProof/>
                <w:lang w:eastAsia="ru-RU"/>
              </w:rPr>
              <w:drawing>
                <wp:inline distT="0" distB="0" distL="0" distR="0">
                  <wp:extent cx="4358640" cy="3268980"/>
                  <wp:effectExtent l="0" t="0" r="3810" b="7620"/>
                  <wp:docPr id="5" name="Рисунок 5" descr="http://atrix77.ru/production/f/11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trix77.ru/production/f/11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0580" cy="327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0000"/>
                <w:sz w:val="16"/>
                <w:szCs w:val="16"/>
              </w:rPr>
            </w:pP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</w:rPr>
      </w:pPr>
      <w:r w:rsidRPr="000041CE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5943600" cy="3901440"/>
            <wp:effectExtent l="0" t="0" r="0" b="3810"/>
            <wp:docPr id="6" name="Рисунок 6" descr="http://atrix77.ru/production/f/12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rix77.ru/production/f/122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rPr>
          <w:rFonts w:ascii="Calibri" w:eastAsia="Calibri" w:hAnsi="Calibri" w:cs="Times New Roman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lastRenderedPageBreak/>
              <w:tab/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426"/>
      </w:tblGrid>
      <w:tr w:rsidR="000041CE" w:rsidRPr="000041CE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958840" cy="2926080"/>
                  <wp:effectExtent l="0" t="0" r="3810" b="7620"/>
                  <wp:docPr id="7" name="Рисунок 7" descr="http://atrix77.ru/production/f/12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23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980" cy="2931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12000"/>
            </w:tblGrid>
            <w:tr w:rsidR="000041CE" w:rsidRPr="000041CE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  <w:hideMark/>
                </w:tcPr>
                <w:p w:rsidR="000041CE" w:rsidRPr="000041CE" w:rsidRDefault="000041CE" w:rsidP="000041CE">
                  <w:pPr>
                    <w:shd w:val="clear" w:color="auto" w:fill="FAFAFA"/>
                    <w:jc w:val="center"/>
                    <w:rPr>
                      <w:rFonts w:ascii="inherit" w:eastAsia="Calibri" w:hAnsi="inherit" w:cs="Times New Roman"/>
                      <w:color w:val="000000"/>
                      <w:sz w:val="21"/>
                      <w:szCs w:val="21"/>
                    </w:rPr>
                  </w:pPr>
                  <w:r w:rsidRPr="000041CE">
                    <w:rPr>
                      <w:rFonts w:ascii="inherit" w:eastAsia="Calibri" w:hAnsi="inherit" w:cs="Times New Roman"/>
                      <w:noProof/>
                      <w:color w:val="000000"/>
                      <w:sz w:val="21"/>
                      <w:szCs w:val="21"/>
                      <w:lang w:eastAsia="ru-RU"/>
                    </w:rPr>
                    <w:drawing>
                      <wp:inline distT="0" distB="0" distL="0" distR="0">
                        <wp:extent cx="4838700" cy="3629025"/>
                        <wp:effectExtent l="0" t="0" r="0" b="9525"/>
                        <wp:docPr id="8" name="Рисунок 8" descr="ДИК 1.252 - Детский игровой комплекс Росток  Н=15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ДИК 1.252 - Детский игровой комплекс Росток  Н=15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40274" cy="36302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tabs>
                <w:tab w:val="left" w:pos="1908"/>
              </w:tabs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FB50FD" w:rsidRDefault="00FB50FD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 xml:space="preserve">Машина с горкой 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69840" cy="3802380"/>
                  <wp:effectExtent l="0" t="0" r="0" b="7620"/>
                  <wp:docPr id="9" name="Рисунок 9" descr="МФ 4.02 - Машина с горкой Н=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МФ 4.02 - Машина с горкой Н=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9840" cy="380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ДИК 1.252 - Детский игровой комплекс Росток Н=1500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44440" cy="3783330"/>
                  <wp:effectExtent l="0" t="0" r="3810" b="7620"/>
                  <wp:docPr id="10" name="Рисунок 10" descr="http://atrix77.ru/production/f/9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trix77.ru/production/f/9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6147" cy="37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222"/>
      </w:tblGrid>
      <w:tr w:rsidR="000041CE" w:rsidRPr="000041CE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40147" cy="2941320"/>
                  <wp:effectExtent l="0" t="0" r="0" b="0"/>
                  <wp:docPr id="11" name="Рисунок 11" descr="http://atrix77.ru/production/f/168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atrix77.ru/production/f/168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7665" cy="2939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61560" cy="3078480"/>
                  <wp:effectExtent l="0" t="0" r="0" b="7620"/>
                  <wp:docPr id="12" name="Рисунок 12" descr="http://atrix77.ru/production/f/14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atrix77.ru/production/f/14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3375" cy="3079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3760" cy="2484120"/>
                  <wp:effectExtent l="0" t="0" r="2540" b="0"/>
                  <wp:docPr id="13" name="Рисунок 13" descr="http://atrix77.ru/production/f/147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atrix77.ru/production/f/147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760" cy="248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00320" cy="3825240"/>
                  <wp:effectExtent l="0" t="0" r="5080" b="3810"/>
                  <wp:docPr id="14" name="Рисунок 14" descr="http://atrix77.ru/production/f/13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atrix77.ru/production/f/13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0320" cy="382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81880" cy="3661410"/>
                  <wp:effectExtent l="0" t="0" r="0" b="0"/>
                  <wp:docPr id="15" name="Рисунок 15" descr="МФ 1.10 - Лавочка со спинкой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МФ 1.10 - Лавочка со спинкой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1880" cy="366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55820" cy="3491865"/>
                  <wp:effectExtent l="0" t="0" r="0" b="0"/>
                  <wp:docPr id="16" name="Рисунок 16" descr="http://atrix77.ru/production/f/1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atrix77.ru/production/f/1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5820" cy="3491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08880" cy="3756660"/>
                  <wp:effectExtent l="0" t="0" r="1270" b="0"/>
                  <wp:docPr id="17" name="Рисунок 17" descr="http://atrix77.ru/production/f/16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atrix77.ru/production/f/16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8880" cy="375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02480" cy="3451860"/>
                  <wp:effectExtent l="0" t="0" r="7620" b="0"/>
                  <wp:docPr id="18" name="Рисунок 18" descr="http://atrix77.ru/production/f/11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trix77.ru/production/f/11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2480" cy="345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5.033 - Горка с металлическими перилами H=1500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262880" cy="3947160"/>
                  <wp:effectExtent l="0" t="0" r="0" b="0"/>
                  <wp:docPr id="19" name="Рисунок 19" descr="http://atrix77.ru/production/f/11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atrix77.ru/production/f/11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2880" cy="394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081"/>
      </w:tblGrid>
      <w:tr w:rsidR="000041CE" w:rsidRPr="000041CE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448300" cy="2499360"/>
                  <wp:effectExtent l="0" t="0" r="0" b="0"/>
                  <wp:docPr id="20" name="Рисунок 20" descr="http://atrix77.ru/production/f/11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16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3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1.02 - Качели базовые двойные жесткий подвес</w:t>
      </w:r>
    </w:p>
    <w:tbl>
      <w:tblPr>
        <w:tblW w:w="9355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967"/>
      </w:tblGrid>
      <w:tr w:rsidR="000041CE" w:rsidRPr="000041CE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868063" cy="4134678"/>
                  <wp:effectExtent l="0" t="0" r="0" b="0"/>
                  <wp:docPr id="21" name="Рисунок 21" descr="http://atrix77.ru/production/f/11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atrix77.ru/production/f/116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9940" cy="4136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6600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СО 1.302 - Спортивный комплекс</w:t>
            </w:r>
          </w:p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20640" cy="3400258"/>
                  <wp:effectExtent l="0" t="0" r="0" b="0"/>
                  <wp:docPr id="22" name="Рисунок 22" descr="http://atrix77.ru/production/f/38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atrix77.ru/production/f/389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0640" cy="3400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lastRenderedPageBreak/>
              <w:t>СО 6.40 - Комплекс тренажеров Спортивный павильон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6328873" cy="3784821"/>
                  <wp:effectExtent l="0" t="0" r="0" b="0"/>
                  <wp:docPr id="23" name="Рисунок 23" descr="http://atrix77.ru/production/f/19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atrix77.ru/production/f/19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751" cy="378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3962400" cy="2971800"/>
                  <wp:effectExtent l="0" t="0" r="0" b="0"/>
                  <wp:docPr id="24" name="Рисунок 24" descr="http://atrix77.ru/production/f/11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atrix77.ru/production/f/11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0" cy="297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551680" cy="3413760"/>
                  <wp:effectExtent l="0" t="0" r="1270" b="0"/>
                  <wp:docPr id="25" name="Рисунок 25" descr="http://atrix77.ru/production/f/16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atrix77.ru/production/f/165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1680" cy="341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043"/>
      </w:tblGrid>
      <w:tr w:rsidR="000041CE" w:rsidRPr="000041CE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1220" cy="3510915"/>
                  <wp:effectExtent l="0" t="0" r="5080" b="0"/>
                  <wp:docPr id="26" name="Рисунок 26" descr="http://atrix77.ru/production/f/396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atrix77.ru/production/f/396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220" cy="3510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5D33" w:rsidRDefault="00795D33" w:rsidP="00305C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sectPr w:rsidR="00795D33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0C7F" w:rsidRDefault="00210C7F" w:rsidP="00F91738">
      <w:pPr>
        <w:spacing w:after="0" w:line="240" w:lineRule="auto"/>
      </w:pPr>
      <w:r>
        <w:separator/>
      </w:r>
    </w:p>
  </w:endnote>
  <w:endnote w:type="continuationSeparator" w:id="1">
    <w:p w:rsidR="00210C7F" w:rsidRDefault="00210C7F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0C7F" w:rsidRDefault="00210C7F" w:rsidP="00F91738">
      <w:pPr>
        <w:spacing w:after="0" w:line="240" w:lineRule="auto"/>
      </w:pPr>
      <w:r>
        <w:separator/>
      </w:r>
    </w:p>
  </w:footnote>
  <w:footnote w:type="continuationSeparator" w:id="1">
    <w:p w:rsidR="00210C7F" w:rsidRDefault="00210C7F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2A6" w:rsidRDefault="001F6892">
    <w:pPr>
      <w:pStyle w:val="a3"/>
      <w:jc w:val="center"/>
    </w:pPr>
    <w:r>
      <w:fldChar w:fldCharType="begin"/>
    </w:r>
    <w:r w:rsidR="009802A6">
      <w:instrText>PAGE   \* MERGEFORMAT</w:instrText>
    </w:r>
    <w:r>
      <w:fldChar w:fldCharType="separate"/>
    </w:r>
    <w:r w:rsidR="009802A6">
      <w:rPr>
        <w:noProof/>
      </w:rPr>
      <w:t>4</w:t>
    </w:r>
    <w:r>
      <w:rPr>
        <w:noProof/>
      </w:rPr>
      <w:fldChar w:fldCharType="end"/>
    </w:r>
  </w:p>
  <w:p w:rsidR="009802A6" w:rsidRDefault="009802A6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06780584"/>
      <w:docPartObj>
        <w:docPartGallery w:val="Page Numbers (Top of Page)"/>
        <w:docPartUnique/>
      </w:docPartObj>
    </w:sdtPr>
    <w:sdtContent>
      <w:p w:rsidR="00654D43" w:rsidRDefault="001F6892">
        <w:pPr>
          <w:pStyle w:val="a3"/>
          <w:jc w:val="center"/>
        </w:pPr>
        <w:r>
          <w:fldChar w:fldCharType="begin"/>
        </w:r>
        <w:r w:rsidR="00654D43">
          <w:instrText>PAGE   \* MERGEFORMAT</w:instrText>
        </w:r>
        <w:r>
          <w:fldChar w:fldCharType="separate"/>
        </w:r>
        <w:r w:rsidR="00E40D83">
          <w:rPr>
            <w:noProof/>
          </w:rPr>
          <w:t>126</w:t>
        </w:r>
        <w:r>
          <w:fldChar w:fldCharType="end"/>
        </w:r>
      </w:p>
    </w:sdtContent>
  </w:sdt>
  <w:p w:rsidR="009802A6" w:rsidRPr="007D541A" w:rsidRDefault="009802A6" w:rsidP="00B53153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</w:lvl>
    <w:lvl w:ilvl="3" w:tplc="0419000F" w:tentative="1">
      <w:start w:val="1"/>
      <w:numFmt w:val="decimal"/>
      <w:lvlText w:val="%4."/>
      <w:lvlJc w:val="left"/>
      <w:pPr>
        <w:ind w:left="2553" w:hanging="360"/>
      </w:p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</w:lvl>
    <w:lvl w:ilvl="6" w:tplc="0419000F" w:tentative="1">
      <w:start w:val="1"/>
      <w:numFmt w:val="decimal"/>
      <w:lvlText w:val="%7."/>
      <w:lvlJc w:val="left"/>
      <w:pPr>
        <w:ind w:left="4713" w:hanging="360"/>
      </w:p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</w:lvl>
  </w:abstractNum>
  <w:abstractNum w:abstractNumId="7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65084"/>
    <w:rsid w:val="001A79DE"/>
    <w:rsid w:val="001B412E"/>
    <w:rsid w:val="001B7E57"/>
    <w:rsid w:val="001C18E6"/>
    <w:rsid w:val="001D0D3F"/>
    <w:rsid w:val="001D558B"/>
    <w:rsid w:val="001D63AC"/>
    <w:rsid w:val="001F3757"/>
    <w:rsid w:val="001F6892"/>
    <w:rsid w:val="0020283D"/>
    <w:rsid w:val="00210C7F"/>
    <w:rsid w:val="00211A04"/>
    <w:rsid w:val="00212991"/>
    <w:rsid w:val="00214DA2"/>
    <w:rsid w:val="00217C20"/>
    <w:rsid w:val="002333C6"/>
    <w:rsid w:val="00233E66"/>
    <w:rsid w:val="00237F25"/>
    <w:rsid w:val="0024119D"/>
    <w:rsid w:val="002559A0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F3D91"/>
    <w:rsid w:val="00300FCB"/>
    <w:rsid w:val="00305C0C"/>
    <w:rsid w:val="003126AA"/>
    <w:rsid w:val="00344894"/>
    <w:rsid w:val="0035513B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E6DFD"/>
    <w:rsid w:val="005F2EA8"/>
    <w:rsid w:val="005F4D6F"/>
    <w:rsid w:val="005F5292"/>
    <w:rsid w:val="005F637B"/>
    <w:rsid w:val="005F7DCB"/>
    <w:rsid w:val="0060264D"/>
    <w:rsid w:val="00606EC7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144A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E05D4"/>
    <w:rsid w:val="007E12BF"/>
    <w:rsid w:val="007E2CCC"/>
    <w:rsid w:val="007F063F"/>
    <w:rsid w:val="007F5FA7"/>
    <w:rsid w:val="007F6E7B"/>
    <w:rsid w:val="007F7F57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438D"/>
    <w:rsid w:val="00891FD8"/>
    <w:rsid w:val="008923CA"/>
    <w:rsid w:val="0089770F"/>
    <w:rsid w:val="008C5AC1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4353"/>
    <w:rsid w:val="00A1578D"/>
    <w:rsid w:val="00A16C58"/>
    <w:rsid w:val="00A24D67"/>
    <w:rsid w:val="00A4119A"/>
    <w:rsid w:val="00A44C48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E1196"/>
    <w:rsid w:val="00DF40E7"/>
    <w:rsid w:val="00E17135"/>
    <w:rsid w:val="00E31C75"/>
    <w:rsid w:val="00E36F5A"/>
    <w:rsid w:val="00E40D83"/>
    <w:rsid w:val="00E52CA4"/>
    <w:rsid w:val="00E52D53"/>
    <w:rsid w:val="00E7268C"/>
    <w:rsid w:val="00E76454"/>
    <w:rsid w:val="00EA296A"/>
    <w:rsid w:val="00EB6BE7"/>
    <w:rsid w:val="00ED6628"/>
    <w:rsid w:val="00EE2DCD"/>
    <w:rsid w:val="00EF773C"/>
    <w:rsid w:val="00F1454C"/>
    <w:rsid w:val="00F16D87"/>
    <w:rsid w:val="00F17D19"/>
    <w:rsid w:val="00F22BD3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6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F9173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91738"/>
  </w:style>
  <w:style w:type="paragraph" w:styleId="a7">
    <w:name w:val="Balloon Text"/>
    <w:basedOn w:val="a"/>
    <w:link w:val="a8"/>
    <w:uiPriority w:val="99"/>
    <w:semiHidden/>
    <w:unhideWhenUsed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04E9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B53153"/>
  </w:style>
  <w:style w:type="table" w:styleId="a9">
    <w:name w:val="Table Grid"/>
    <w:basedOn w:val="a1"/>
    <w:uiPriority w:val="59"/>
    <w:rsid w:val="00B5315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"/>
    <w:basedOn w:val="a1"/>
    <w:next w:val="a9"/>
    <w:uiPriority w:val="59"/>
    <w:rsid w:val="000041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9311BA"/>
    <w:pPr>
      <w:ind w:left="720"/>
      <w:contextualSpacing/>
    </w:pPr>
  </w:style>
  <w:style w:type="character" w:customStyle="1" w:styleId="ab">
    <w:name w:val="Название Знак"/>
    <w:aliases w:val="Знак2 Знак"/>
    <w:basedOn w:val="a0"/>
    <w:link w:val="ac"/>
    <w:locked/>
    <w:rsid w:val="007870F4"/>
    <w:rPr>
      <w:rFonts w:ascii="Times New Roman" w:eastAsia="Times New Roman" w:hAnsi="Times New Roman" w:cs="Times New Roman"/>
      <w:b/>
      <w:sz w:val="24"/>
    </w:rPr>
  </w:style>
  <w:style w:type="paragraph" w:styleId="ac">
    <w:name w:val="Title"/>
    <w:aliases w:val="Знак2"/>
    <w:basedOn w:val="a"/>
    <w:link w:val="ab"/>
    <w:qFormat/>
    <w:rsid w:val="007870F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</w:rPr>
  </w:style>
  <w:style w:type="character" w:customStyle="1" w:styleId="11">
    <w:name w:val="Название Знак1"/>
    <w:basedOn w:val="a0"/>
    <w:uiPriority w:val="10"/>
    <w:rsid w:val="007870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locked/>
    <w:rsid w:val="007870F4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rsid w:val="007870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</w:rPr>
  </w:style>
  <w:style w:type="character" w:customStyle="1" w:styleId="4">
    <w:name w:val="Основной текст (4)_"/>
    <w:basedOn w:val="a0"/>
    <w:link w:val="40"/>
    <w:rsid w:val="00795D33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6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F9173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91738"/>
  </w:style>
  <w:style w:type="paragraph" w:styleId="a7">
    <w:name w:val="Balloon Text"/>
    <w:basedOn w:val="a"/>
    <w:link w:val="a8"/>
    <w:uiPriority w:val="99"/>
    <w:semiHidden/>
    <w:unhideWhenUsed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04E9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B53153"/>
  </w:style>
  <w:style w:type="table" w:styleId="a9">
    <w:name w:val="Table Grid"/>
    <w:basedOn w:val="a1"/>
    <w:uiPriority w:val="59"/>
    <w:rsid w:val="00B5315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"/>
    <w:basedOn w:val="a1"/>
    <w:next w:val="a9"/>
    <w:uiPriority w:val="59"/>
    <w:rsid w:val="000041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9311BA"/>
    <w:pPr>
      <w:ind w:left="720"/>
      <w:contextualSpacing/>
    </w:pPr>
  </w:style>
  <w:style w:type="character" w:customStyle="1" w:styleId="ab">
    <w:name w:val="Название Знак"/>
    <w:aliases w:val="Знак2 Знак"/>
    <w:basedOn w:val="a0"/>
    <w:link w:val="ac"/>
    <w:locked/>
    <w:rsid w:val="007870F4"/>
    <w:rPr>
      <w:rFonts w:ascii="Times New Roman" w:eastAsia="Times New Roman" w:hAnsi="Times New Roman" w:cs="Times New Roman"/>
      <w:b/>
      <w:sz w:val="24"/>
    </w:rPr>
  </w:style>
  <w:style w:type="paragraph" w:styleId="ac">
    <w:name w:val="Title"/>
    <w:aliases w:val="Знак2"/>
    <w:basedOn w:val="a"/>
    <w:link w:val="ab"/>
    <w:qFormat/>
    <w:rsid w:val="007870F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</w:rPr>
  </w:style>
  <w:style w:type="character" w:customStyle="1" w:styleId="11">
    <w:name w:val="Название Знак1"/>
    <w:basedOn w:val="a0"/>
    <w:uiPriority w:val="10"/>
    <w:rsid w:val="007870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locked/>
    <w:rsid w:val="007870F4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rsid w:val="007870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</w:rPr>
  </w:style>
  <w:style w:type="character" w:customStyle="1" w:styleId="4">
    <w:name w:val="Основной текст (4)_"/>
    <w:basedOn w:val="a0"/>
    <w:link w:val="40"/>
    <w:rsid w:val="00795D33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2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1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1793</TotalTime>
  <Pages>1</Pages>
  <Words>244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70</cp:revision>
  <cp:lastPrinted>2019-02-26T16:05:00Z</cp:lastPrinted>
  <dcterms:created xsi:type="dcterms:W3CDTF">2018-04-27T09:06:00Z</dcterms:created>
  <dcterms:modified xsi:type="dcterms:W3CDTF">2019-04-25T09:42:00Z</dcterms:modified>
</cp:coreProperties>
</file>